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86A70" w14:textId="77777777" w:rsidR="00BB4591" w:rsidRPr="009D5867" w:rsidRDefault="00BB4591" w:rsidP="0052514A">
      <w:pPr>
        <w:shd w:val="clear" w:color="auto" w:fill="FFFFFF"/>
        <w:spacing w:after="0" w:line="240" w:lineRule="auto"/>
        <w:jc w:val="both"/>
        <w:rPr>
          <w:rFonts w:asciiTheme="majorBidi" w:eastAsia="Times New Roman" w:hAnsiTheme="majorBidi" w:cstheme="majorBidi"/>
          <w:b/>
          <w:bCs/>
          <w:color w:val="800000"/>
          <w:sz w:val="28"/>
          <w:szCs w:val="28"/>
          <w:u w:val="single"/>
          <w:rtl/>
          <w:lang w:bidi="ar-LB"/>
        </w:rPr>
      </w:pPr>
    </w:p>
    <w:p w14:paraId="2C339643" w14:textId="145B5476" w:rsidR="0088623F" w:rsidRPr="009D5867" w:rsidRDefault="00F762DD" w:rsidP="0052514A">
      <w:pPr>
        <w:shd w:val="clear" w:color="auto" w:fill="FFFFFF"/>
        <w:bidi/>
        <w:spacing w:after="0" w:line="240" w:lineRule="auto"/>
        <w:jc w:val="center"/>
        <w:rPr>
          <w:rFonts w:asciiTheme="majorBidi" w:eastAsia="Times New Roman" w:hAnsiTheme="majorBidi" w:cstheme="majorBidi"/>
          <w:b/>
          <w:bCs/>
          <w:color w:val="800000"/>
          <w:sz w:val="28"/>
          <w:szCs w:val="28"/>
          <w:u w:val="single"/>
          <w:rtl/>
          <w:lang w:bidi="ar-LB"/>
        </w:rPr>
      </w:pPr>
      <w:r w:rsidRPr="009D5867">
        <w:rPr>
          <w:rFonts w:asciiTheme="majorBidi" w:eastAsia="Times New Roman" w:hAnsiTheme="majorBidi" w:cstheme="majorBidi"/>
          <w:b/>
          <w:bCs/>
          <w:color w:val="800000"/>
          <w:sz w:val="28"/>
          <w:szCs w:val="28"/>
          <w:u w:val="single"/>
          <w:rtl/>
          <w:lang w:bidi="ar-LB"/>
        </w:rPr>
        <w:t>توجيهات</w:t>
      </w:r>
      <w:r w:rsidR="0088623F" w:rsidRPr="009D5867">
        <w:rPr>
          <w:rFonts w:asciiTheme="majorBidi" w:eastAsia="Times New Roman" w:hAnsiTheme="majorBidi" w:cstheme="majorBidi"/>
          <w:b/>
          <w:bCs/>
          <w:color w:val="800000"/>
          <w:sz w:val="28"/>
          <w:szCs w:val="28"/>
          <w:u w:val="single"/>
          <w:rtl/>
          <w:lang w:bidi="ar-LB"/>
        </w:rPr>
        <w:t xml:space="preserve"> لكتابة المقترحات</w:t>
      </w:r>
    </w:p>
    <w:p w14:paraId="31CEB04B" w14:textId="77777777" w:rsidR="00BB4591" w:rsidRPr="009D5867" w:rsidRDefault="00BB4591" w:rsidP="0052514A">
      <w:pPr>
        <w:shd w:val="clear" w:color="auto" w:fill="FFFFFF"/>
        <w:spacing w:after="0" w:line="240" w:lineRule="auto"/>
        <w:jc w:val="both"/>
        <w:rPr>
          <w:rFonts w:asciiTheme="majorBidi" w:eastAsia="Times New Roman" w:hAnsiTheme="majorBidi" w:cstheme="majorBidi"/>
          <w:b/>
          <w:bCs/>
          <w:color w:val="800000"/>
          <w:sz w:val="28"/>
          <w:szCs w:val="28"/>
          <w:u w:val="single"/>
        </w:rPr>
      </w:pPr>
    </w:p>
    <w:p w14:paraId="5446B6C7" w14:textId="77777777" w:rsidR="00AF0AC9" w:rsidRPr="009D5867" w:rsidRDefault="00AF0AC9" w:rsidP="0052514A">
      <w:pPr>
        <w:shd w:val="clear" w:color="auto" w:fill="FFFFFF"/>
        <w:spacing w:after="0" w:line="240" w:lineRule="auto"/>
        <w:jc w:val="both"/>
        <w:rPr>
          <w:rFonts w:asciiTheme="majorBidi" w:eastAsia="Times New Roman" w:hAnsiTheme="majorBidi" w:cstheme="majorBidi"/>
          <w:color w:val="434242"/>
          <w:sz w:val="28"/>
          <w:szCs w:val="28"/>
          <w:rtl/>
        </w:rPr>
      </w:pPr>
    </w:p>
    <w:p w14:paraId="744D2880" w14:textId="4A9DC15E" w:rsidR="007D2FAE" w:rsidRPr="0052514A" w:rsidRDefault="009630FA" w:rsidP="0052514A">
      <w:pPr>
        <w:shd w:val="clear" w:color="auto" w:fill="FFFFFF"/>
        <w:bidi/>
        <w:spacing w:after="0" w:line="240" w:lineRule="auto"/>
        <w:jc w:val="both"/>
        <w:rPr>
          <w:rFonts w:asciiTheme="majorBidi" w:eastAsia="Times New Roman" w:hAnsiTheme="majorBidi" w:cstheme="majorBidi"/>
          <w:sz w:val="28"/>
          <w:szCs w:val="28"/>
          <w:rtl/>
        </w:rPr>
      </w:pPr>
      <w:r w:rsidRPr="0052514A">
        <w:rPr>
          <w:rFonts w:asciiTheme="majorBidi" w:eastAsia="Times New Roman" w:hAnsiTheme="majorBidi" w:cstheme="majorBidi" w:hint="cs"/>
          <w:sz w:val="28"/>
          <w:szCs w:val="28"/>
          <w:rtl/>
        </w:rPr>
        <w:t>يهدف</w:t>
      </w:r>
      <w:r w:rsidR="007D2FAE" w:rsidRPr="0052514A">
        <w:rPr>
          <w:rFonts w:asciiTheme="majorBidi" w:eastAsia="Times New Roman" w:hAnsiTheme="majorBidi" w:cstheme="majorBidi"/>
          <w:sz w:val="28"/>
          <w:szCs w:val="28"/>
          <w:rtl/>
        </w:rPr>
        <w:t xml:space="preserve"> هذا النصّ إلى مساعدة الفنانين والأكاديميين </w:t>
      </w:r>
      <w:r w:rsidRPr="0052514A">
        <w:rPr>
          <w:rFonts w:asciiTheme="majorBidi" w:eastAsia="Times New Roman" w:hAnsiTheme="majorBidi" w:cstheme="majorBidi" w:hint="cs"/>
          <w:sz w:val="28"/>
          <w:szCs w:val="28"/>
          <w:rtl/>
        </w:rPr>
        <w:t>في</w:t>
      </w:r>
      <w:r w:rsidR="007D2FAE" w:rsidRPr="0052514A">
        <w:rPr>
          <w:rFonts w:asciiTheme="majorBidi" w:eastAsia="Times New Roman" w:hAnsiTheme="majorBidi" w:cstheme="majorBidi"/>
          <w:sz w:val="28"/>
          <w:szCs w:val="28"/>
          <w:rtl/>
        </w:rPr>
        <w:t xml:space="preserve"> كتابة مقترحات المنح بشكل أفضل وتناول </w:t>
      </w:r>
      <w:r w:rsidRPr="0052514A">
        <w:rPr>
          <w:rFonts w:asciiTheme="majorBidi" w:eastAsia="Times New Roman" w:hAnsiTheme="majorBidi" w:cstheme="majorBidi" w:hint="cs"/>
          <w:sz w:val="28"/>
          <w:szCs w:val="28"/>
          <w:rtl/>
        </w:rPr>
        <w:t>الجوانب</w:t>
      </w:r>
      <w:r w:rsidR="007D2FAE" w:rsidRPr="0052514A">
        <w:rPr>
          <w:rFonts w:asciiTheme="majorBidi" w:eastAsia="Times New Roman" w:hAnsiTheme="majorBidi" w:cstheme="majorBidi"/>
          <w:sz w:val="28"/>
          <w:szCs w:val="28"/>
          <w:rtl/>
        </w:rPr>
        <w:t xml:space="preserve"> الأساسية التي ستبحث عنها لجنة الاختيار لدى تقييم المشاريع واختيارها.</w:t>
      </w:r>
    </w:p>
    <w:p w14:paraId="5146BD2E" w14:textId="77777777" w:rsidR="007D2FAE" w:rsidRPr="009D5867" w:rsidRDefault="007D2FAE" w:rsidP="0052514A">
      <w:pPr>
        <w:shd w:val="clear" w:color="auto" w:fill="FFFFFF"/>
        <w:bidi/>
        <w:spacing w:after="0" w:line="240" w:lineRule="auto"/>
        <w:jc w:val="both"/>
        <w:rPr>
          <w:rFonts w:asciiTheme="majorBidi" w:eastAsia="Times New Roman" w:hAnsiTheme="majorBidi" w:cstheme="majorBidi"/>
          <w:color w:val="434242"/>
          <w:sz w:val="28"/>
          <w:szCs w:val="28"/>
          <w:rtl/>
        </w:rPr>
      </w:pPr>
    </w:p>
    <w:p w14:paraId="2F2307C1" w14:textId="0BCD1F07" w:rsidR="007D2FAE" w:rsidRPr="00C06174" w:rsidRDefault="007D2FAE" w:rsidP="00C06174">
      <w:pPr>
        <w:pStyle w:val="ListParagraph"/>
        <w:numPr>
          <w:ilvl w:val="0"/>
          <w:numId w:val="13"/>
        </w:numPr>
        <w:shd w:val="clear" w:color="auto" w:fill="FFFFFF"/>
        <w:bidi/>
        <w:spacing w:after="0" w:line="240" w:lineRule="auto"/>
        <w:jc w:val="both"/>
        <w:rPr>
          <w:rFonts w:asciiTheme="majorBidi" w:eastAsia="Times New Roman" w:hAnsiTheme="majorBidi" w:cstheme="majorBidi"/>
          <w:b/>
          <w:bCs/>
          <w:sz w:val="28"/>
          <w:szCs w:val="28"/>
          <w:rtl/>
        </w:rPr>
      </w:pPr>
      <w:r w:rsidRPr="009630FA">
        <w:rPr>
          <w:rFonts w:asciiTheme="majorBidi" w:eastAsia="Times New Roman" w:hAnsiTheme="majorBidi" w:cstheme="majorBidi"/>
          <w:b/>
          <w:bCs/>
          <w:sz w:val="28"/>
          <w:szCs w:val="28"/>
          <w:rtl/>
        </w:rPr>
        <w:t xml:space="preserve">على نصّ المقترح أن يتناول العناصر </w:t>
      </w:r>
      <w:r w:rsidR="009630FA" w:rsidRPr="009630FA">
        <w:rPr>
          <w:rFonts w:asciiTheme="majorBidi" w:eastAsia="Times New Roman" w:hAnsiTheme="majorBidi" w:cstheme="majorBidi" w:hint="cs"/>
          <w:b/>
          <w:bCs/>
          <w:sz w:val="28"/>
          <w:szCs w:val="28"/>
          <w:rtl/>
        </w:rPr>
        <w:t>الآتية</w:t>
      </w:r>
      <w:r w:rsidRPr="009630FA">
        <w:rPr>
          <w:rFonts w:asciiTheme="majorBidi" w:eastAsia="Times New Roman" w:hAnsiTheme="majorBidi" w:cstheme="majorBidi"/>
          <w:b/>
          <w:bCs/>
          <w:sz w:val="28"/>
          <w:szCs w:val="28"/>
          <w:rtl/>
        </w:rPr>
        <w:t xml:space="preserve"> ويتبع النقاط أدناه:</w:t>
      </w:r>
    </w:p>
    <w:p w14:paraId="37DED36D" w14:textId="77777777" w:rsidR="00AF0AC9" w:rsidRPr="009D5867" w:rsidRDefault="00AF0AC9" w:rsidP="0052514A">
      <w:pPr>
        <w:pStyle w:val="ListParagraph"/>
        <w:shd w:val="clear" w:color="auto" w:fill="FFFFFF"/>
        <w:spacing w:after="0" w:line="240" w:lineRule="auto"/>
        <w:jc w:val="both"/>
        <w:rPr>
          <w:rFonts w:asciiTheme="majorBidi" w:eastAsia="Times New Roman" w:hAnsiTheme="majorBidi" w:cstheme="majorBidi"/>
          <w:b/>
          <w:bCs/>
          <w:color w:val="434242"/>
          <w:sz w:val="28"/>
          <w:szCs w:val="28"/>
        </w:rPr>
      </w:pPr>
    </w:p>
    <w:p w14:paraId="466E977B" w14:textId="0D5E60BB" w:rsidR="00AF0AC9" w:rsidRPr="009D5867" w:rsidRDefault="007D2FAE" w:rsidP="0052514A">
      <w:pPr>
        <w:shd w:val="clear" w:color="auto" w:fill="FFFFFF"/>
        <w:bidi/>
        <w:spacing w:after="0" w:line="240" w:lineRule="auto"/>
        <w:jc w:val="both"/>
        <w:rPr>
          <w:rFonts w:asciiTheme="majorBidi" w:eastAsia="Times New Roman" w:hAnsiTheme="majorBidi" w:cstheme="majorBidi"/>
          <w:b/>
          <w:bCs/>
          <w:i/>
          <w:iCs/>
          <w:sz w:val="28"/>
          <w:szCs w:val="28"/>
          <w:u w:val="single"/>
        </w:rPr>
      </w:pPr>
      <w:r w:rsidRPr="009D5867">
        <w:rPr>
          <w:rFonts w:asciiTheme="majorBidi" w:eastAsia="Times New Roman" w:hAnsiTheme="majorBidi" w:cstheme="majorBidi"/>
          <w:b/>
          <w:bCs/>
          <w:i/>
          <w:iCs/>
          <w:sz w:val="28"/>
          <w:szCs w:val="28"/>
          <w:u w:val="single"/>
          <w:rtl/>
        </w:rPr>
        <w:t>الخلفية والأساس المنطقي</w:t>
      </w:r>
    </w:p>
    <w:p w14:paraId="1BB63416" w14:textId="77777777" w:rsidR="00AF0AC9" w:rsidRPr="009D5867" w:rsidRDefault="00AF0AC9" w:rsidP="0052514A">
      <w:pPr>
        <w:pStyle w:val="ListParagraph"/>
        <w:shd w:val="clear" w:color="auto" w:fill="FFFFFF"/>
        <w:spacing w:after="0" w:line="240" w:lineRule="auto"/>
        <w:jc w:val="both"/>
        <w:rPr>
          <w:rFonts w:asciiTheme="majorBidi" w:eastAsia="Times New Roman" w:hAnsiTheme="majorBidi" w:cstheme="majorBidi"/>
          <w:b/>
          <w:bCs/>
          <w:sz w:val="28"/>
          <w:szCs w:val="28"/>
        </w:rPr>
      </w:pPr>
    </w:p>
    <w:p w14:paraId="78B19F53" w14:textId="16914197" w:rsidR="007D2FAE" w:rsidRPr="009D5867" w:rsidRDefault="007D2FAE" w:rsidP="0052514A">
      <w:pPr>
        <w:pStyle w:val="ListParagraph"/>
        <w:numPr>
          <w:ilvl w:val="0"/>
          <w:numId w:val="16"/>
        </w:numPr>
        <w:shd w:val="clear" w:color="auto" w:fill="FFFFFF"/>
        <w:bidi/>
        <w:spacing w:after="0" w:line="240" w:lineRule="auto"/>
        <w:jc w:val="both"/>
        <w:rPr>
          <w:rFonts w:asciiTheme="majorBidi" w:eastAsia="Times New Roman" w:hAnsiTheme="majorBidi" w:cstheme="majorBidi"/>
          <w:b/>
          <w:bCs/>
          <w:sz w:val="28"/>
          <w:szCs w:val="28"/>
        </w:rPr>
      </w:pPr>
      <w:r w:rsidRPr="009D5867">
        <w:rPr>
          <w:rFonts w:asciiTheme="majorBidi" w:eastAsia="Times New Roman" w:hAnsiTheme="majorBidi" w:cstheme="majorBidi"/>
          <w:sz w:val="28"/>
          <w:szCs w:val="28"/>
          <w:rtl/>
        </w:rPr>
        <w:t>وصف السياق وتقديم معلومات خلفية أساسية حول المسألة البحثية قيد الدراسة.</w:t>
      </w:r>
    </w:p>
    <w:p w14:paraId="5D8DFE98" w14:textId="62D0C9D9" w:rsidR="007D2FAE" w:rsidRPr="009D5867" w:rsidRDefault="007B76B6" w:rsidP="0052514A">
      <w:pPr>
        <w:pStyle w:val="ListParagraph"/>
        <w:numPr>
          <w:ilvl w:val="0"/>
          <w:numId w:val="16"/>
        </w:numPr>
        <w:shd w:val="clear" w:color="auto" w:fill="FFFFFF"/>
        <w:bidi/>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sz w:val="28"/>
          <w:szCs w:val="28"/>
          <w:rtl/>
        </w:rPr>
        <w:t xml:space="preserve">ما </w:t>
      </w:r>
      <w:r>
        <w:rPr>
          <w:rFonts w:asciiTheme="majorBidi" w:eastAsia="Times New Roman" w:hAnsiTheme="majorBidi" w:cstheme="majorBidi" w:hint="cs"/>
          <w:sz w:val="28"/>
          <w:szCs w:val="28"/>
          <w:rtl/>
        </w:rPr>
        <w:t>أهمية</w:t>
      </w:r>
      <w:r w:rsidR="007D2FAE" w:rsidRPr="009D5867">
        <w:rPr>
          <w:rFonts w:asciiTheme="majorBidi" w:eastAsia="Times New Roman" w:hAnsiTheme="majorBidi" w:cstheme="majorBidi"/>
          <w:sz w:val="28"/>
          <w:szCs w:val="28"/>
          <w:rtl/>
        </w:rPr>
        <w:t xml:space="preserve"> البحث؟ </w:t>
      </w:r>
      <w:r w:rsidR="00322845" w:rsidRPr="009D5867">
        <w:rPr>
          <w:rFonts w:asciiTheme="majorBidi" w:eastAsia="Times New Roman" w:hAnsiTheme="majorBidi" w:cstheme="majorBidi"/>
          <w:sz w:val="28"/>
          <w:szCs w:val="28"/>
          <w:rtl/>
        </w:rPr>
        <w:t>ما المعرفة الجديدة التي سينتجها</w:t>
      </w:r>
      <w:r w:rsidR="009630FA">
        <w:rPr>
          <w:rFonts w:asciiTheme="majorBidi" w:eastAsia="Times New Roman" w:hAnsiTheme="majorBidi" w:cstheme="majorBidi" w:hint="cs"/>
          <w:sz w:val="28"/>
          <w:szCs w:val="28"/>
          <w:rtl/>
        </w:rPr>
        <w:t xml:space="preserve"> كنتيجة للمشروع</w:t>
      </w:r>
      <w:r w:rsidR="007D2FAE" w:rsidRPr="009D5867">
        <w:rPr>
          <w:rFonts w:asciiTheme="majorBidi" w:eastAsia="Times New Roman" w:hAnsiTheme="majorBidi" w:cstheme="majorBidi"/>
          <w:sz w:val="28"/>
          <w:szCs w:val="28"/>
          <w:rtl/>
        </w:rPr>
        <w:t xml:space="preserve">؟ كيف ستطوّر المعرفة القائمة حول الموضوع المُعالج؟ كيف ستساعد </w:t>
      </w:r>
      <w:r w:rsidR="009630FA">
        <w:rPr>
          <w:rFonts w:asciiTheme="majorBidi" w:eastAsia="Times New Roman" w:hAnsiTheme="majorBidi" w:cstheme="majorBidi" w:hint="cs"/>
          <w:sz w:val="28"/>
          <w:szCs w:val="28"/>
          <w:rtl/>
        </w:rPr>
        <w:t>في</w:t>
      </w:r>
      <w:r w:rsidR="007D2FAE" w:rsidRPr="009D5867">
        <w:rPr>
          <w:rFonts w:asciiTheme="majorBidi" w:eastAsia="Times New Roman" w:hAnsiTheme="majorBidi" w:cstheme="majorBidi"/>
          <w:sz w:val="28"/>
          <w:szCs w:val="28"/>
          <w:rtl/>
        </w:rPr>
        <w:t xml:space="preserve"> اعتبار الفنون مصدرًا للمعرفة حول المنطقة؟</w:t>
      </w:r>
    </w:p>
    <w:p w14:paraId="124FBB1E" w14:textId="4150B903" w:rsidR="007D2FAE" w:rsidRPr="009D5867" w:rsidRDefault="007D2FAE" w:rsidP="0052514A">
      <w:pPr>
        <w:pStyle w:val="ListParagraph"/>
        <w:numPr>
          <w:ilvl w:val="0"/>
          <w:numId w:val="16"/>
        </w:numPr>
        <w:shd w:val="clear" w:color="auto" w:fill="FFFFFF"/>
        <w:bidi/>
        <w:spacing w:after="0" w:line="240" w:lineRule="auto"/>
        <w:jc w:val="both"/>
        <w:rPr>
          <w:rFonts w:asciiTheme="majorBidi" w:eastAsia="Times New Roman" w:hAnsiTheme="majorBidi" w:cstheme="majorBidi"/>
          <w:sz w:val="28"/>
          <w:szCs w:val="28"/>
        </w:rPr>
      </w:pPr>
      <w:r w:rsidRPr="009D5867">
        <w:rPr>
          <w:rFonts w:asciiTheme="majorBidi" w:eastAsia="Times New Roman" w:hAnsiTheme="majorBidi" w:cstheme="majorBidi"/>
          <w:sz w:val="28"/>
          <w:szCs w:val="28"/>
          <w:rtl/>
        </w:rPr>
        <w:t>ما الأسئلة البحثية المحددة التي تريد الإجابة عنها؟</w:t>
      </w:r>
    </w:p>
    <w:p w14:paraId="599A493A" w14:textId="77777777" w:rsidR="00115ED5" w:rsidRPr="009D5867" w:rsidRDefault="00115ED5" w:rsidP="0052514A">
      <w:pPr>
        <w:shd w:val="clear" w:color="auto" w:fill="FFFFFF"/>
        <w:bidi/>
        <w:spacing w:after="0" w:line="240" w:lineRule="auto"/>
        <w:jc w:val="both"/>
        <w:rPr>
          <w:rFonts w:asciiTheme="majorBidi" w:eastAsia="Times New Roman" w:hAnsiTheme="majorBidi" w:cstheme="majorBidi"/>
          <w:sz w:val="28"/>
          <w:szCs w:val="28"/>
          <w:rtl/>
        </w:rPr>
      </w:pPr>
    </w:p>
    <w:p w14:paraId="5C6BA8AD" w14:textId="6B9BEFB4" w:rsidR="00115ED5" w:rsidRPr="009D5867" w:rsidRDefault="009630FA" w:rsidP="0052514A">
      <w:pPr>
        <w:shd w:val="clear" w:color="auto" w:fill="FFFFFF"/>
        <w:bidi/>
        <w:spacing w:after="0" w:line="240" w:lineRule="auto"/>
        <w:jc w:val="both"/>
        <w:rPr>
          <w:rFonts w:asciiTheme="majorBidi" w:eastAsia="Times New Roman" w:hAnsiTheme="majorBidi" w:cstheme="majorBidi"/>
          <w:b/>
          <w:bCs/>
          <w:i/>
          <w:iCs/>
          <w:sz w:val="28"/>
          <w:szCs w:val="28"/>
          <w:u w:val="single"/>
          <w:rtl/>
          <w:lang w:bidi="ar-LB"/>
        </w:rPr>
      </w:pPr>
      <w:r>
        <w:rPr>
          <w:rFonts w:asciiTheme="majorBidi" w:eastAsia="Times New Roman" w:hAnsiTheme="majorBidi" w:cstheme="majorBidi" w:hint="cs"/>
          <w:b/>
          <w:bCs/>
          <w:i/>
          <w:iCs/>
          <w:sz w:val="28"/>
          <w:szCs w:val="28"/>
          <w:u w:val="single"/>
          <w:rtl/>
        </w:rPr>
        <w:t>مسح</w:t>
      </w:r>
      <w:r w:rsidR="00115ED5" w:rsidRPr="009D5867">
        <w:rPr>
          <w:rFonts w:asciiTheme="majorBidi" w:eastAsia="Times New Roman" w:hAnsiTheme="majorBidi" w:cstheme="majorBidi"/>
          <w:b/>
          <w:bCs/>
          <w:i/>
          <w:iCs/>
          <w:sz w:val="28"/>
          <w:szCs w:val="28"/>
          <w:u w:val="single"/>
          <w:rtl/>
        </w:rPr>
        <w:t xml:space="preserve"> عن الأعمال القائمة أو </w:t>
      </w:r>
      <w:r w:rsidR="00115ED5" w:rsidRPr="009D5867">
        <w:rPr>
          <w:rFonts w:asciiTheme="majorBidi" w:eastAsia="Times New Roman" w:hAnsiTheme="majorBidi" w:cstheme="majorBidi"/>
          <w:b/>
          <w:bCs/>
          <w:i/>
          <w:iCs/>
          <w:sz w:val="28"/>
          <w:szCs w:val="28"/>
          <w:u w:val="single"/>
          <w:rtl/>
          <w:lang w:bidi="ar-LB"/>
        </w:rPr>
        <w:t>استعراض الأدبيات</w:t>
      </w:r>
    </w:p>
    <w:p w14:paraId="782CF530" w14:textId="77777777" w:rsidR="00115ED5" w:rsidRPr="009D5867" w:rsidRDefault="00115ED5" w:rsidP="0052514A">
      <w:pPr>
        <w:shd w:val="clear" w:color="auto" w:fill="FFFFFF"/>
        <w:bidi/>
        <w:spacing w:after="0" w:line="240" w:lineRule="auto"/>
        <w:jc w:val="both"/>
        <w:rPr>
          <w:rFonts w:asciiTheme="majorBidi" w:eastAsia="Times New Roman" w:hAnsiTheme="majorBidi" w:cstheme="majorBidi"/>
          <w:b/>
          <w:bCs/>
          <w:i/>
          <w:iCs/>
          <w:sz w:val="28"/>
          <w:szCs w:val="28"/>
          <w:u w:val="single"/>
          <w:rtl/>
          <w:lang w:bidi="ar-LB"/>
        </w:rPr>
      </w:pPr>
    </w:p>
    <w:p w14:paraId="46FD1A30" w14:textId="64BF645A" w:rsidR="00115ED5" w:rsidRPr="009D5867" w:rsidRDefault="00115ED5" w:rsidP="0052514A">
      <w:pPr>
        <w:pStyle w:val="ListParagraph"/>
        <w:numPr>
          <w:ilvl w:val="0"/>
          <w:numId w:val="10"/>
        </w:numPr>
        <w:shd w:val="clear" w:color="auto" w:fill="FFFFFF"/>
        <w:bidi/>
        <w:spacing w:after="0" w:line="240" w:lineRule="auto"/>
        <w:jc w:val="both"/>
        <w:rPr>
          <w:rFonts w:asciiTheme="majorBidi" w:eastAsia="Times New Roman" w:hAnsiTheme="majorBidi" w:cstheme="majorBidi"/>
          <w:b/>
          <w:bCs/>
          <w:i/>
          <w:iCs/>
          <w:sz w:val="28"/>
          <w:szCs w:val="28"/>
          <w:u w:val="single"/>
          <w:lang w:bidi="ar-LB"/>
        </w:rPr>
      </w:pPr>
      <w:r w:rsidRPr="009D5867">
        <w:rPr>
          <w:rFonts w:asciiTheme="majorBidi" w:eastAsia="Times New Roman" w:hAnsiTheme="majorBidi" w:cstheme="majorBidi"/>
          <w:sz w:val="28"/>
          <w:szCs w:val="28"/>
          <w:rtl/>
          <w:lang w:bidi="ar-LB"/>
        </w:rPr>
        <w:t>تقديم مراجعة نقدية للأعمال القائمة أو الأدبيات حول الموضوع وتحديد الفجوات الراهنة.</w:t>
      </w:r>
    </w:p>
    <w:p w14:paraId="1D79AF1B" w14:textId="4E1DC439" w:rsidR="00115ED5" w:rsidRPr="009D5867" w:rsidRDefault="00115ED5" w:rsidP="0052514A">
      <w:pPr>
        <w:pStyle w:val="ListParagraph"/>
        <w:numPr>
          <w:ilvl w:val="0"/>
          <w:numId w:val="10"/>
        </w:numPr>
        <w:shd w:val="clear" w:color="auto" w:fill="FFFFFF"/>
        <w:bidi/>
        <w:spacing w:after="0" w:line="240" w:lineRule="auto"/>
        <w:jc w:val="both"/>
        <w:rPr>
          <w:rFonts w:asciiTheme="majorBidi" w:eastAsia="Times New Roman" w:hAnsiTheme="majorBidi" w:cstheme="majorBidi"/>
          <w:b/>
          <w:bCs/>
          <w:i/>
          <w:iCs/>
          <w:sz w:val="28"/>
          <w:szCs w:val="28"/>
          <w:u w:val="single"/>
          <w:lang w:bidi="ar-LB"/>
        </w:rPr>
      </w:pPr>
      <w:r w:rsidRPr="009D5867">
        <w:rPr>
          <w:rFonts w:asciiTheme="majorBidi" w:eastAsia="Times New Roman" w:hAnsiTheme="majorBidi" w:cstheme="majorBidi"/>
          <w:sz w:val="28"/>
          <w:szCs w:val="28"/>
          <w:rtl/>
          <w:lang w:bidi="ar-LB"/>
        </w:rPr>
        <w:t xml:space="preserve">أين </w:t>
      </w:r>
      <w:r w:rsidR="009630FA">
        <w:rPr>
          <w:rFonts w:asciiTheme="majorBidi" w:eastAsia="Times New Roman" w:hAnsiTheme="majorBidi" w:cstheme="majorBidi" w:hint="cs"/>
          <w:sz w:val="28"/>
          <w:szCs w:val="28"/>
          <w:rtl/>
          <w:lang w:bidi="ar-LB"/>
        </w:rPr>
        <w:t>تُموضِع</w:t>
      </w:r>
      <w:r w:rsidRPr="009D5867">
        <w:rPr>
          <w:rFonts w:asciiTheme="majorBidi" w:eastAsia="Times New Roman" w:hAnsiTheme="majorBidi" w:cstheme="majorBidi"/>
          <w:sz w:val="28"/>
          <w:szCs w:val="28"/>
          <w:rtl/>
          <w:lang w:bidi="ar-LB"/>
        </w:rPr>
        <w:t xml:space="preserve"> نفسك في الأعمال/الأدبيات، وكيف ستنخرط مع الآخرين في هذه الناحية المحدّدة؟</w:t>
      </w:r>
    </w:p>
    <w:p w14:paraId="66CDBE1A" w14:textId="4A50B944" w:rsidR="00115ED5" w:rsidRPr="009D5867" w:rsidRDefault="00115ED5" w:rsidP="0052514A">
      <w:pPr>
        <w:pStyle w:val="ListParagraph"/>
        <w:numPr>
          <w:ilvl w:val="0"/>
          <w:numId w:val="10"/>
        </w:numPr>
        <w:shd w:val="clear" w:color="auto" w:fill="FFFFFF"/>
        <w:bidi/>
        <w:spacing w:after="0" w:line="240" w:lineRule="auto"/>
        <w:jc w:val="both"/>
        <w:rPr>
          <w:rFonts w:asciiTheme="majorBidi" w:eastAsia="Times New Roman" w:hAnsiTheme="majorBidi" w:cstheme="majorBidi"/>
          <w:b/>
          <w:bCs/>
          <w:i/>
          <w:iCs/>
          <w:sz w:val="28"/>
          <w:szCs w:val="28"/>
          <w:u w:val="single"/>
          <w:lang w:bidi="ar-LB"/>
        </w:rPr>
      </w:pPr>
      <w:r w:rsidRPr="009D5867">
        <w:rPr>
          <w:rFonts w:asciiTheme="majorBidi" w:eastAsia="Times New Roman" w:hAnsiTheme="majorBidi" w:cstheme="majorBidi"/>
          <w:sz w:val="28"/>
          <w:szCs w:val="28"/>
          <w:rtl/>
          <w:lang w:bidi="ar-LB"/>
        </w:rPr>
        <w:t>استنادًا إلى استعراض الأدبيات أعلاه، ما حجّتك؟</w:t>
      </w:r>
    </w:p>
    <w:p w14:paraId="0E769346" w14:textId="77777777" w:rsidR="00115ED5" w:rsidRPr="009D5867" w:rsidRDefault="00115ED5" w:rsidP="0052514A">
      <w:pPr>
        <w:shd w:val="clear" w:color="auto" w:fill="FFFFFF"/>
        <w:bidi/>
        <w:spacing w:after="0" w:line="240" w:lineRule="auto"/>
        <w:jc w:val="both"/>
        <w:rPr>
          <w:rFonts w:asciiTheme="majorBidi" w:eastAsia="Times New Roman" w:hAnsiTheme="majorBidi" w:cstheme="majorBidi"/>
          <w:b/>
          <w:bCs/>
          <w:i/>
          <w:iCs/>
          <w:sz w:val="28"/>
          <w:szCs w:val="28"/>
          <w:u w:val="single"/>
          <w:rtl/>
          <w:lang w:bidi="ar-LB"/>
        </w:rPr>
      </w:pPr>
    </w:p>
    <w:p w14:paraId="067DA0EE" w14:textId="7BA7DF37" w:rsidR="00115ED5" w:rsidRPr="009D5867" w:rsidRDefault="003F0700" w:rsidP="0052514A">
      <w:pPr>
        <w:shd w:val="clear" w:color="auto" w:fill="FFFFFF"/>
        <w:bidi/>
        <w:spacing w:after="0" w:line="240" w:lineRule="auto"/>
        <w:jc w:val="both"/>
        <w:rPr>
          <w:rFonts w:asciiTheme="majorBidi" w:eastAsia="Times New Roman" w:hAnsiTheme="majorBidi" w:cstheme="majorBidi"/>
          <w:sz w:val="28"/>
          <w:szCs w:val="28"/>
          <w:u w:val="single"/>
          <w:rtl/>
          <w:lang w:bidi="ar-LB"/>
        </w:rPr>
      </w:pPr>
      <w:r>
        <w:rPr>
          <w:rFonts w:asciiTheme="majorBidi" w:eastAsia="Times New Roman" w:hAnsiTheme="majorBidi" w:cstheme="majorBidi"/>
          <w:sz w:val="28"/>
          <w:szCs w:val="28"/>
          <w:u w:val="single"/>
          <w:rtl/>
          <w:lang w:bidi="ar-LB"/>
        </w:rPr>
        <w:t>المقاربة الفنية/المنهجية</w:t>
      </w:r>
    </w:p>
    <w:p w14:paraId="1C93905F" w14:textId="0528B5D3" w:rsidR="00115ED5" w:rsidRPr="009D5867" w:rsidRDefault="00115ED5" w:rsidP="0052514A">
      <w:pPr>
        <w:pStyle w:val="ListParagraph"/>
        <w:numPr>
          <w:ilvl w:val="0"/>
          <w:numId w:val="11"/>
        </w:numPr>
        <w:shd w:val="clear" w:color="auto" w:fill="FFFFFF"/>
        <w:bidi/>
        <w:spacing w:after="0" w:line="240" w:lineRule="auto"/>
        <w:jc w:val="both"/>
        <w:rPr>
          <w:rFonts w:asciiTheme="majorBidi" w:eastAsia="Times New Roman" w:hAnsiTheme="majorBidi" w:cstheme="majorBidi"/>
          <w:sz w:val="28"/>
          <w:szCs w:val="28"/>
          <w:u w:val="single"/>
          <w:lang w:bidi="ar-LB"/>
        </w:rPr>
      </w:pPr>
      <w:r w:rsidRPr="009D5867">
        <w:rPr>
          <w:rFonts w:asciiTheme="majorBidi" w:eastAsia="Times New Roman" w:hAnsiTheme="majorBidi" w:cstheme="majorBidi"/>
          <w:sz w:val="28"/>
          <w:szCs w:val="28"/>
          <w:rtl/>
          <w:lang w:bidi="ar-LB"/>
        </w:rPr>
        <w:t xml:space="preserve">ما المقاربة الفنية أو </w:t>
      </w:r>
      <w:r w:rsidR="009630FA">
        <w:rPr>
          <w:rFonts w:asciiTheme="majorBidi" w:eastAsia="Times New Roman" w:hAnsiTheme="majorBidi" w:cstheme="majorBidi" w:hint="cs"/>
          <w:sz w:val="28"/>
          <w:szCs w:val="28"/>
          <w:rtl/>
          <w:lang w:bidi="ar-LB"/>
        </w:rPr>
        <w:t>ومناهج</w:t>
      </w:r>
      <w:r w:rsidRPr="009D5867">
        <w:rPr>
          <w:rFonts w:asciiTheme="majorBidi" w:eastAsia="Times New Roman" w:hAnsiTheme="majorBidi" w:cstheme="majorBidi"/>
          <w:sz w:val="28"/>
          <w:szCs w:val="28"/>
          <w:rtl/>
          <w:lang w:bidi="ar-LB"/>
        </w:rPr>
        <w:t xml:space="preserve"> البحث التي تعتمدها أو تجري تجارب عليها؟</w:t>
      </w:r>
    </w:p>
    <w:p w14:paraId="087BE783" w14:textId="19C88399" w:rsidR="00115ED5" w:rsidRPr="009D5867" w:rsidRDefault="007B76B6" w:rsidP="0052514A">
      <w:pPr>
        <w:pStyle w:val="ListParagraph"/>
        <w:numPr>
          <w:ilvl w:val="0"/>
          <w:numId w:val="11"/>
        </w:numPr>
        <w:shd w:val="clear" w:color="auto" w:fill="FFFFFF"/>
        <w:bidi/>
        <w:spacing w:after="0" w:line="240" w:lineRule="auto"/>
        <w:jc w:val="both"/>
        <w:rPr>
          <w:rFonts w:asciiTheme="majorBidi" w:eastAsia="Times New Roman" w:hAnsiTheme="majorBidi" w:cstheme="majorBidi"/>
          <w:sz w:val="28"/>
          <w:szCs w:val="28"/>
          <w:u w:val="single"/>
          <w:lang w:bidi="ar-LB"/>
        </w:rPr>
      </w:pPr>
      <w:r>
        <w:rPr>
          <w:rFonts w:asciiTheme="majorBidi" w:eastAsia="Times New Roman" w:hAnsiTheme="majorBidi" w:cstheme="majorBidi"/>
          <w:sz w:val="28"/>
          <w:szCs w:val="28"/>
          <w:rtl/>
          <w:lang w:bidi="ar-LB"/>
        </w:rPr>
        <w:t xml:space="preserve">ما مدى </w:t>
      </w:r>
      <w:r>
        <w:rPr>
          <w:rFonts w:asciiTheme="majorBidi" w:eastAsia="Times New Roman" w:hAnsiTheme="majorBidi" w:cstheme="majorBidi" w:hint="cs"/>
          <w:sz w:val="28"/>
          <w:szCs w:val="28"/>
          <w:rtl/>
          <w:lang w:bidi="ar-LB"/>
        </w:rPr>
        <w:t>جدوى</w:t>
      </w:r>
      <w:r w:rsidR="00D727BC" w:rsidRPr="009D5867">
        <w:rPr>
          <w:rFonts w:asciiTheme="majorBidi" w:eastAsia="Times New Roman" w:hAnsiTheme="majorBidi" w:cstheme="majorBidi"/>
          <w:sz w:val="28"/>
          <w:szCs w:val="28"/>
          <w:rtl/>
          <w:lang w:bidi="ar-LB"/>
        </w:rPr>
        <w:t xml:space="preserve"> </w:t>
      </w:r>
      <w:r w:rsidR="009630FA">
        <w:rPr>
          <w:rFonts w:asciiTheme="majorBidi" w:eastAsia="Times New Roman" w:hAnsiTheme="majorBidi" w:cstheme="majorBidi" w:hint="cs"/>
          <w:sz w:val="28"/>
          <w:szCs w:val="28"/>
          <w:rtl/>
          <w:lang w:bidi="ar-LB"/>
        </w:rPr>
        <w:t>المناهج</w:t>
      </w:r>
      <w:r w:rsidR="00D727BC" w:rsidRPr="009D5867">
        <w:rPr>
          <w:rFonts w:asciiTheme="majorBidi" w:eastAsia="Times New Roman" w:hAnsiTheme="majorBidi" w:cstheme="majorBidi"/>
          <w:sz w:val="28"/>
          <w:szCs w:val="28"/>
          <w:rtl/>
          <w:lang w:bidi="ar-LB"/>
        </w:rPr>
        <w:t xml:space="preserve"> أو المقاربة المعتمدة في تحقيق أهداف الدراسة؟ هل هي مناسبة للإجابة </w:t>
      </w:r>
      <w:r w:rsidR="009630FA">
        <w:rPr>
          <w:rFonts w:asciiTheme="majorBidi" w:eastAsia="Times New Roman" w:hAnsiTheme="majorBidi" w:cstheme="majorBidi" w:hint="cs"/>
          <w:sz w:val="28"/>
          <w:szCs w:val="28"/>
          <w:rtl/>
          <w:lang w:bidi="ar-LB"/>
        </w:rPr>
        <w:t>عن</w:t>
      </w:r>
      <w:r w:rsidR="00D727BC" w:rsidRPr="009D5867">
        <w:rPr>
          <w:rFonts w:asciiTheme="majorBidi" w:eastAsia="Times New Roman" w:hAnsiTheme="majorBidi" w:cstheme="majorBidi"/>
          <w:sz w:val="28"/>
          <w:szCs w:val="28"/>
          <w:rtl/>
          <w:lang w:bidi="ar-LB"/>
        </w:rPr>
        <w:t xml:space="preserve"> أسئلتك البحثية؟</w:t>
      </w:r>
    </w:p>
    <w:p w14:paraId="726D0261" w14:textId="3FF19E06" w:rsidR="00AF0AC9" w:rsidRPr="009D5867" w:rsidRDefault="00D727BC" w:rsidP="0052514A">
      <w:pPr>
        <w:pStyle w:val="ListParagraph"/>
        <w:numPr>
          <w:ilvl w:val="0"/>
          <w:numId w:val="11"/>
        </w:numPr>
        <w:shd w:val="clear" w:color="auto" w:fill="FFFFFF"/>
        <w:bidi/>
        <w:spacing w:after="0" w:line="240" w:lineRule="auto"/>
        <w:jc w:val="both"/>
        <w:rPr>
          <w:rFonts w:asciiTheme="majorBidi" w:eastAsia="Times New Roman" w:hAnsiTheme="majorBidi" w:cstheme="majorBidi"/>
          <w:sz w:val="28"/>
          <w:szCs w:val="28"/>
          <w:u w:val="single"/>
          <w:lang w:bidi="ar-LB"/>
        </w:rPr>
      </w:pPr>
      <w:r w:rsidRPr="009D5867">
        <w:rPr>
          <w:rFonts w:asciiTheme="majorBidi" w:eastAsia="Times New Roman" w:hAnsiTheme="majorBidi" w:cstheme="majorBidi"/>
          <w:sz w:val="28"/>
          <w:szCs w:val="28"/>
          <w:rtl/>
          <w:lang w:bidi="ar-LB"/>
        </w:rPr>
        <w:t xml:space="preserve">حدّد وفسّر الأنشطة البحثية التي ستتولّاها. لمشاريع الفرق، يجب أن </w:t>
      </w:r>
      <w:r w:rsidR="0054712D" w:rsidRPr="009D5867">
        <w:rPr>
          <w:rFonts w:asciiTheme="majorBidi" w:eastAsia="Times New Roman" w:hAnsiTheme="majorBidi" w:cstheme="majorBidi"/>
          <w:sz w:val="28"/>
          <w:szCs w:val="28"/>
          <w:rtl/>
          <w:lang w:bidi="ar-LB"/>
        </w:rPr>
        <w:t>يوضح هذا الجزء توزيع</w:t>
      </w:r>
      <w:r w:rsidRPr="009D5867">
        <w:rPr>
          <w:rFonts w:asciiTheme="majorBidi" w:eastAsia="Times New Roman" w:hAnsiTheme="majorBidi" w:cstheme="majorBidi"/>
          <w:sz w:val="28"/>
          <w:szCs w:val="28"/>
          <w:rtl/>
          <w:lang w:bidi="ar-LB"/>
        </w:rPr>
        <w:t xml:space="preserve"> العمل بين الباحثين المشاركين وأعضاء الفريق الآخرين. </w:t>
      </w:r>
    </w:p>
    <w:p w14:paraId="7799772B" w14:textId="77777777" w:rsidR="00D727BC" w:rsidRPr="009D5867" w:rsidRDefault="00D727BC" w:rsidP="0052514A">
      <w:pPr>
        <w:shd w:val="clear" w:color="auto" w:fill="FFFFFF"/>
        <w:bidi/>
        <w:spacing w:after="0" w:line="240" w:lineRule="auto"/>
        <w:jc w:val="both"/>
        <w:rPr>
          <w:rFonts w:asciiTheme="majorBidi" w:eastAsia="Times New Roman" w:hAnsiTheme="majorBidi" w:cstheme="majorBidi"/>
          <w:sz w:val="28"/>
          <w:szCs w:val="28"/>
          <w:u w:val="single"/>
          <w:rtl/>
          <w:lang w:bidi="ar-LB"/>
        </w:rPr>
      </w:pPr>
    </w:p>
    <w:p w14:paraId="6B388040" w14:textId="7FA18321" w:rsidR="0054712D" w:rsidRPr="00BB6EB9" w:rsidRDefault="0054712D" w:rsidP="0052514A">
      <w:pPr>
        <w:shd w:val="clear" w:color="auto" w:fill="FFFFFF"/>
        <w:bidi/>
        <w:spacing w:after="0" w:line="240" w:lineRule="auto"/>
        <w:jc w:val="both"/>
        <w:rPr>
          <w:rFonts w:asciiTheme="majorBidi" w:eastAsia="Times New Roman" w:hAnsiTheme="majorBidi" w:cstheme="majorBidi"/>
          <w:sz w:val="28"/>
          <w:szCs w:val="28"/>
          <w:u w:val="single"/>
          <w:lang w:bidi="ar-LB"/>
        </w:rPr>
      </w:pPr>
      <w:r w:rsidRPr="009D5867">
        <w:rPr>
          <w:rFonts w:asciiTheme="majorBidi" w:eastAsia="Times New Roman" w:hAnsiTheme="majorBidi" w:cstheme="majorBidi"/>
          <w:sz w:val="28"/>
          <w:szCs w:val="28"/>
          <w:u w:val="single"/>
          <w:rtl/>
          <w:lang w:bidi="ar-LB"/>
        </w:rPr>
        <w:t xml:space="preserve">تعدّد التخصصات والتوعية </w:t>
      </w:r>
      <w:r w:rsidR="003F0700">
        <w:rPr>
          <w:rFonts w:asciiTheme="majorBidi" w:eastAsia="Times New Roman" w:hAnsiTheme="majorBidi" w:cstheme="majorBidi"/>
          <w:sz w:val="28"/>
          <w:szCs w:val="28"/>
          <w:u w:val="single"/>
          <w:rtl/>
          <w:lang w:bidi="ar-LB"/>
        </w:rPr>
        <w:t>المجتمعية/نشر المعرفة</w:t>
      </w:r>
    </w:p>
    <w:p w14:paraId="5148A6EC" w14:textId="215D9197" w:rsidR="0054712D" w:rsidRPr="009D5867" w:rsidRDefault="003C1FBD" w:rsidP="0052514A">
      <w:pPr>
        <w:pStyle w:val="ListParagraph"/>
        <w:numPr>
          <w:ilvl w:val="0"/>
          <w:numId w:val="7"/>
        </w:numPr>
        <w:shd w:val="clear" w:color="auto" w:fill="FFFFFF"/>
        <w:bidi/>
        <w:spacing w:after="0" w:line="240" w:lineRule="auto"/>
        <w:jc w:val="both"/>
        <w:rPr>
          <w:rFonts w:asciiTheme="majorBidi" w:eastAsia="Times New Roman" w:hAnsiTheme="majorBidi" w:cstheme="majorBidi"/>
          <w:sz w:val="28"/>
          <w:szCs w:val="28"/>
        </w:rPr>
      </w:pPr>
      <w:r w:rsidRPr="009D5867">
        <w:rPr>
          <w:rFonts w:asciiTheme="majorBidi" w:eastAsia="Times New Roman" w:hAnsiTheme="majorBidi" w:cstheme="majorBidi"/>
          <w:sz w:val="28"/>
          <w:szCs w:val="28"/>
          <w:rtl/>
        </w:rPr>
        <w:t>كيف يساهم بحثك المقترح في الحوار بين الفن</w:t>
      </w:r>
      <w:r w:rsidR="00C833AA" w:rsidRPr="009D5867">
        <w:rPr>
          <w:rFonts w:asciiTheme="majorBidi" w:eastAsia="Times New Roman" w:hAnsiTheme="majorBidi" w:cstheme="majorBidi"/>
          <w:sz w:val="28"/>
          <w:szCs w:val="28"/>
          <w:rtl/>
        </w:rPr>
        <w:t>ون والعلوم الاجتماعية، وكيف يمدّ</w:t>
      </w:r>
      <w:r w:rsidRPr="009D5867">
        <w:rPr>
          <w:rFonts w:asciiTheme="majorBidi" w:eastAsia="Times New Roman" w:hAnsiTheme="majorBidi" w:cstheme="majorBidi"/>
          <w:sz w:val="28"/>
          <w:szCs w:val="28"/>
          <w:rtl/>
        </w:rPr>
        <w:t xml:space="preserve"> الجسور بين حدود </w:t>
      </w:r>
      <w:r w:rsidR="009630FA">
        <w:rPr>
          <w:rFonts w:asciiTheme="majorBidi" w:eastAsia="Times New Roman" w:hAnsiTheme="majorBidi" w:cstheme="majorBidi" w:hint="cs"/>
          <w:sz w:val="28"/>
          <w:szCs w:val="28"/>
          <w:rtl/>
        </w:rPr>
        <w:t xml:space="preserve">مختلف </w:t>
      </w:r>
      <w:r w:rsidR="009630FA">
        <w:rPr>
          <w:rFonts w:asciiTheme="majorBidi" w:eastAsia="Times New Roman" w:hAnsiTheme="majorBidi" w:cstheme="majorBidi"/>
          <w:sz w:val="28"/>
          <w:szCs w:val="28"/>
          <w:rtl/>
        </w:rPr>
        <w:t>التخصّصات والقطاعات</w:t>
      </w:r>
      <w:r w:rsidRPr="009D5867">
        <w:rPr>
          <w:rFonts w:asciiTheme="majorBidi" w:eastAsia="Times New Roman" w:hAnsiTheme="majorBidi" w:cstheme="majorBidi"/>
          <w:sz w:val="28"/>
          <w:szCs w:val="28"/>
          <w:rtl/>
        </w:rPr>
        <w:t>؟</w:t>
      </w:r>
    </w:p>
    <w:p w14:paraId="3DFB2F8F" w14:textId="3603B9A6" w:rsidR="003C1FBD" w:rsidRPr="009D5867" w:rsidRDefault="00C833AA" w:rsidP="0052514A">
      <w:pPr>
        <w:pStyle w:val="ListParagraph"/>
        <w:numPr>
          <w:ilvl w:val="0"/>
          <w:numId w:val="7"/>
        </w:numPr>
        <w:shd w:val="clear" w:color="auto" w:fill="FFFFFF"/>
        <w:bidi/>
        <w:spacing w:after="0" w:line="240" w:lineRule="auto"/>
        <w:jc w:val="both"/>
        <w:rPr>
          <w:rFonts w:asciiTheme="majorBidi" w:eastAsia="Times New Roman" w:hAnsiTheme="majorBidi" w:cstheme="majorBidi"/>
          <w:sz w:val="28"/>
          <w:szCs w:val="28"/>
        </w:rPr>
      </w:pPr>
      <w:r w:rsidRPr="009D5867">
        <w:rPr>
          <w:rFonts w:asciiTheme="majorBidi" w:eastAsia="Times New Roman" w:hAnsiTheme="majorBidi" w:cstheme="majorBidi"/>
          <w:sz w:val="28"/>
          <w:szCs w:val="28"/>
          <w:rtl/>
        </w:rPr>
        <w:t>ما صلة بحثك المقترح بالفئات المختلفة وكيف يمكن تشاركه معها</w:t>
      </w:r>
      <w:r w:rsidR="009630FA">
        <w:rPr>
          <w:rFonts w:asciiTheme="majorBidi" w:eastAsia="Times New Roman" w:hAnsiTheme="majorBidi" w:cstheme="majorBidi" w:hint="cs"/>
          <w:sz w:val="28"/>
          <w:szCs w:val="28"/>
          <w:rtl/>
        </w:rPr>
        <w:t xml:space="preserve"> </w:t>
      </w:r>
      <w:r w:rsidR="009630FA" w:rsidRPr="009D5867">
        <w:rPr>
          <w:rFonts w:asciiTheme="majorBidi" w:eastAsia="Times New Roman" w:hAnsiTheme="majorBidi" w:cstheme="majorBidi"/>
          <w:sz w:val="28"/>
          <w:szCs w:val="28"/>
          <w:rtl/>
        </w:rPr>
        <w:t>(مثل الشعب والفنّانين والباحثين)</w:t>
      </w:r>
      <w:r w:rsidRPr="009D5867">
        <w:rPr>
          <w:rFonts w:asciiTheme="majorBidi" w:eastAsia="Times New Roman" w:hAnsiTheme="majorBidi" w:cstheme="majorBidi"/>
          <w:sz w:val="28"/>
          <w:szCs w:val="28"/>
          <w:rtl/>
        </w:rPr>
        <w:t xml:space="preserve">؟ </w:t>
      </w:r>
    </w:p>
    <w:p w14:paraId="557FBF8E" w14:textId="77777777" w:rsidR="00AF0AC9" w:rsidRPr="009D5867" w:rsidRDefault="00AF0AC9" w:rsidP="0052514A">
      <w:pPr>
        <w:shd w:val="clear" w:color="auto" w:fill="FFFFFF"/>
        <w:spacing w:after="0" w:line="240" w:lineRule="auto"/>
        <w:jc w:val="both"/>
        <w:rPr>
          <w:rFonts w:asciiTheme="majorBidi" w:eastAsia="Times New Roman" w:hAnsiTheme="majorBidi" w:cstheme="majorBidi"/>
          <w:sz w:val="28"/>
          <w:szCs w:val="28"/>
        </w:rPr>
      </w:pPr>
    </w:p>
    <w:p w14:paraId="5244AD32" w14:textId="7CCFD429" w:rsidR="00C833AA" w:rsidRPr="009D5867" w:rsidRDefault="00C833AA" w:rsidP="0052514A">
      <w:pPr>
        <w:shd w:val="clear" w:color="auto" w:fill="FFFFFF"/>
        <w:bidi/>
        <w:spacing w:after="0" w:line="240" w:lineRule="auto"/>
        <w:jc w:val="both"/>
        <w:rPr>
          <w:rFonts w:asciiTheme="majorBidi" w:eastAsia="Times New Roman" w:hAnsiTheme="majorBidi" w:cstheme="majorBidi"/>
          <w:b/>
          <w:bCs/>
          <w:sz w:val="28"/>
          <w:szCs w:val="28"/>
        </w:rPr>
      </w:pPr>
      <w:r w:rsidRPr="009D5867">
        <w:rPr>
          <w:rFonts w:asciiTheme="majorBidi" w:eastAsia="Times New Roman" w:hAnsiTheme="majorBidi" w:cstheme="majorBidi"/>
          <w:i/>
          <w:iCs/>
          <w:sz w:val="28"/>
          <w:szCs w:val="28"/>
          <w:u w:val="single"/>
          <w:rtl/>
        </w:rPr>
        <w:t xml:space="preserve">قائمة المراجع أو مسح للأعمال الفنية القائمة: </w:t>
      </w:r>
      <w:r w:rsidR="00225B7C" w:rsidRPr="009D5867">
        <w:rPr>
          <w:rFonts w:asciiTheme="majorBidi" w:eastAsia="Times New Roman" w:hAnsiTheme="majorBidi" w:cstheme="majorBidi"/>
          <w:sz w:val="28"/>
          <w:szCs w:val="28"/>
          <w:rtl/>
        </w:rPr>
        <w:t>تعداد جميع</w:t>
      </w:r>
      <w:r w:rsidRPr="009D5867">
        <w:rPr>
          <w:rFonts w:asciiTheme="majorBidi" w:eastAsia="Times New Roman" w:hAnsiTheme="majorBidi" w:cstheme="majorBidi"/>
          <w:sz w:val="28"/>
          <w:szCs w:val="28"/>
          <w:rtl/>
        </w:rPr>
        <w:t xml:space="preserve"> الأعمال </w:t>
      </w:r>
      <w:r w:rsidR="00225B7C" w:rsidRPr="009D5867">
        <w:rPr>
          <w:rFonts w:asciiTheme="majorBidi" w:eastAsia="Times New Roman" w:hAnsiTheme="majorBidi" w:cstheme="majorBidi"/>
          <w:sz w:val="28"/>
          <w:szCs w:val="28"/>
          <w:rtl/>
        </w:rPr>
        <w:t>المقتبسة والمذكورة</w:t>
      </w:r>
      <w:r w:rsidRPr="009D5867">
        <w:rPr>
          <w:rFonts w:asciiTheme="majorBidi" w:eastAsia="Times New Roman" w:hAnsiTheme="majorBidi" w:cstheme="majorBidi"/>
          <w:sz w:val="28"/>
          <w:szCs w:val="28"/>
          <w:rtl/>
        </w:rPr>
        <w:t xml:space="preserve"> في المقترح.</w:t>
      </w:r>
    </w:p>
    <w:p w14:paraId="79519FEC" w14:textId="77777777" w:rsidR="00AF0AC9" w:rsidRPr="009D5867" w:rsidRDefault="00AF0AC9" w:rsidP="0052514A">
      <w:pPr>
        <w:shd w:val="clear" w:color="auto" w:fill="FFFFFF"/>
        <w:spacing w:after="0" w:line="240" w:lineRule="auto"/>
        <w:jc w:val="both"/>
        <w:rPr>
          <w:rFonts w:asciiTheme="majorBidi" w:eastAsia="Times New Roman" w:hAnsiTheme="majorBidi" w:cstheme="majorBidi"/>
          <w:color w:val="434242"/>
          <w:sz w:val="28"/>
          <w:szCs w:val="28"/>
        </w:rPr>
      </w:pPr>
    </w:p>
    <w:p w14:paraId="4B711B64" w14:textId="77777777" w:rsidR="00AF0AC9" w:rsidRPr="009D5867" w:rsidRDefault="00AF0AC9" w:rsidP="0052514A">
      <w:pPr>
        <w:shd w:val="clear" w:color="auto" w:fill="FFFFFF"/>
        <w:spacing w:after="0" w:line="240" w:lineRule="auto"/>
        <w:jc w:val="both"/>
        <w:rPr>
          <w:rFonts w:asciiTheme="majorBidi" w:eastAsia="Times New Roman" w:hAnsiTheme="majorBidi" w:cstheme="majorBidi"/>
          <w:b/>
          <w:bCs/>
          <w:color w:val="434242"/>
          <w:sz w:val="28"/>
          <w:szCs w:val="28"/>
        </w:rPr>
      </w:pPr>
    </w:p>
    <w:p w14:paraId="6631B540" w14:textId="4DD0303F" w:rsidR="00C833AA" w:rsidRPr="00C06174" w:rsidRDefault="00C833AA" w:rsidP="00C06174">
      <w:pPr>
        <w:pStyle w:val="ListParagraph"/>
        <w:numPr>
          <w:ilvl w:val="0"/>
          <w:numId w:val="13"/>
        </w:numPr>
        <w:shd w:val="clear" w:color="auto" w:fill="FFFFFF"/>
        <w:bidi/>
        <w:spacing w:after="0" w:line="240" w:lineRule="auto"/>
        <w:jc w:val="both"/>
        <w:rPr>
          <w:rFonts w:asciiTheme="majorBidi" w:eastAsia="Times New Roman" w:hAnsiTheme="majorBidi" w:cstheme="majorBidi"/>
          <w:b/>
          <w:bCs/>
          <w:sz w:val="28"/>
          <w:szCs w:val="28"/>
          <w:rtl/>
          <w:lang w:bidi="ar-LB"/>
        </w:rPr>
      </w:pPr>
      <w:r w:rsidRPr="00C06174">
        <w:rPr>
          <w:rFonts w:asciiTheme="majorBidi" w:eastAsia="Times New Roman" w:hAnsiTheme="majorBidi" w:cstheme="majorBidi"/>
          <w:b/>
          <w:bCs/>
          <w:sz w:val="28"/>
          <w:szCs w:val="28"/>
          <w:rtl/>
          <w:lang w:bidi="ar-LB"/>
        </w:rPr>
        <w:lastRenderedPageBreak/>
        <w:t xml:space="preserve"> بالإضافة إلى ما تمّ ذكره أعلاه، يجب أن يتناول المقترح المسائل </w:t>
      </w:r>
      <w:r w:rsidR="009630FA" w:rsidRPr="00C06174">
        <w:rPr>
          <w:rFonts w:asciiTheme="majorBidi" w:eastAsia="Times New Roman" w:hAnsiTheme="majorBidi" w:cstheme="majorBidi" w:hint="cs"/>
          <w:b/>
          <w:bCs/>
          <w:sz w:val="28"/>
          <w:szCs w:val="28"/>
          <w:rtl/>
          <w:lang w:bidi="ar-LB"/>
        </w:rPr>
        <w:t>الآتية</w:t>
      </w:r>
      <w:r w:rsidRPr="00C06174">
        <w:rPr>
          <w:rFonts w:asciiTheme="majorBidi" w:eastAsia="Times New Roman" w:hAnsiTheme="majorBidi" w:cstheme="majorBidi"/>
          <w:b/>
          <w:bCs/>
          <w:sz w:val="28"/>
          <w:szCs w:val="28"/>
          <w:rtl/>
          <w:lang w:bidi="ar-LB"/>
        </w:rPr>
        <w:t>:</w:t>
      </w:r>
    </w:p>
    <w:p w14:paraId="102C936F" w14:textId="77777777" w:rsidR="00C833AA" w:rsidRPr="009D5867" w:rsidRDefault="00C833AA" w:rsidP="0052514A">
      <w:pPr>
        <w:shd w:val="clear" w:color="auto" w:fill="FFFFFF"/>
        <w:bidi/>
        <w:spacing w:after="0" w:line="240" w:lineRule="auto"/>
        <w:ind w:left="90" w:hanging="630"/>
        <w:jc w:val="both"/>
        <w:rPr>
          <w:rFonts w:asciiTheme="majorBidi" w:eastAsia="Times New Roman" w:hAnsiTheme="majorBidi" w:cstheme="majorBidi"/>
          <w:b/>
          <w:bCs/>
          <w:sz w:val="28"/>
          <w:szCs w:val="28"/>
          <w:rtl/>
          <w:lang w:bidi="ar-LB"/>
        </w:rPr>
      </w:pPr>
    </w:p>
    <w:p w14:paraId="1920B084" w14:textId="5012E084" w:rsidR="00C833AA" w:rsidRPr="009D5867" w:rsidRDefault="009630FA" w:rsidP="0052514A">
      <w:pPr>
        <w:pStyle w:val="ListParagraph"/>
        <w:numPr>
          <w:ilvl w:val="0"/>
          <w:numId w:val="12"/>
        </w:numPr>
        <w:shd w:val="clear" w:color="auto" w:fill="FFFFFF"/>
        <w:bidi/>
        <w:spacing w:after="0" w:line="240" w:lineRule="auto"/>
        <w:jc w:val="both"/>
        <w:rPr>
          <w:rFonts w:asciiTheme="majorBidi" w:eastAsia="Times New Roman" w:hAnsiTheme="majorBidi" w:cstheme="majorBidi"/>
          <w:sz w:val="28"/>
          <w:szCs w:val="28"/>
          <w:lang w:bidi="ar-LB"/>
        </w:rPr>
      </w:pPr>
      <w:r>
        <w:rPr>
          <w:rFonts w:asciiTheme="majorBidi" w:eastAsia="Times New Roman" w:hAnsiTheme="majorBidi" w:cstheme="majorBidi" w:hint="cs"/>
          <w:sz w:val="28"/>
          <w:szCs w:val="28"/>
          <w:rtl/>
          <w:lang w:bidi="ar-LB"/>
        </w:rPr>
        <w:t>أهمية</w:t>
      </w:r>
      <w:r w:rsidR="002A3A2B">
        <w:rPr>
          <w:rFonts w:asciiTheme="majorBidi" w:eastAsia="Times New Roman" w:hAnsiTheme="majorBidi" w:cstheme="majorBidi"/>
          <w:sz w:val="28"/>
          <w:szCs w:val="28"/>
          <w:rtl/>
          <w:lang w:bidi="ar-LB"/>
        </w:rPr>
        <w:t xml:space="preserve"> النتائج</w:t>
      </w:r>
      <w:r w:rsidR="00C833AA" w:rsidRPr="009D5867">
        <w:rPr>
          <w:rFonts w:asciiTheme="majorBidi" w:eastAsia="Times New Roman" w:hAnsiTheme="majorBidi" w:cstheme="majorBidi"/>
          <w:sz w:val="28"/>
          <w:szCs w:val="28"/>
          <w:rtl/>
          <w:lang w:bidi="ar-LB"/>
        </w:rPr>
        <w:t xml:space="preserve"> المتوقّعة</w:t>
      </w:r>
    </w:p>
    <w:p w14:paraId="3A7BCCEB" w14:textId="6E6650D9" w:rsidR="00C833AA" w:rsidRPr="009D5867" w:rsidRDefault="00C833AA" w:rsidP="0052514A">
      <w:pPr>
        <w:pStyle w:val="ListParagraph"/>
        <w:numPr>
          <w:ilvl w:val="0"/>
          <w:numId w:val="12"/>
        </w:numPr>
        <w:shd w:val="clear" w:color="auto" w:fill="FFFFFF"/>
        <w:bidi/>
        <w:spacing w:after="0" w:line="240" w:lineRule="auto"/>
        <w:jc w:val="both"/>
        <w:rPr>
          <w:rFonts w:asciiTheme="majorBidi" w:eastAsia="Times New Roman" w:hAnsiTheme="majorBidi" w:cstheme="majorBidi"/>
          <w:sz w:val="28"/>
          <w:szCs w:val="28"/>
          <w:lang w:bidi="ar-LB"/>
        </w:rPr>
      </w:pPr>
      <w:r w:rsidRPr="009D5867">
        <w:rPr>
          <w:rFonts w:asciiTheme="majorBidi" w:eastAsia="Times New Roman" w:hAnsiTheme="majorBidi" w:cstheme="majorBidi"/>
          <w:sz w:val="28"/>
          <w:szCs w:val="28"/>
          <w:rtl/>
          <w:lang w:bidi="ar-LB"/>
        </w:rPr>
        <w:t xml:space="preserve">خطط كتابة ونشر النتائج البحثية، بالإضافة إلى </w:t>
      </w:r>
      <w:r w:rsidR="009630FA">
        <w:rPr>
          <w:rFonts w:asciiTheme="majorBidi" w:eastAsia="Times New Roman" w:hAnsiTheme="majorBidi" w:cstheme="majorBidi" w:hint="cs"/>
          <w:sz w:val="28"/>
          <w:szCs w:val="28"/>
          <w:rtl/>
          <w:lang w:bidi="ar-LB"/>
        </w:rPr>
        <w:t>طرائق</w:t>
      </w:r>
      <w:r w:rsidRPr="009D5867">
        <w:rPr>
          <w:rFonts w:asciiTheme="majorBidi" w:eastAsia="Times New Roman" w:hAnsiTheme="majorBidi" w:cstheme="majorBidi"/>
          <w:sz w:val="28"/>
          <w:szCs w:val="28"/>
          <w:rtl/>
          <w:lang w:bidi="ar-LB"/>
        </w:rPr>
        <w:t xml:space="preserve"> نشر المعرفة الجديدة وتوزيعها على الجماهير المختلفة. للمشاريع المؤسساتية، يجب أن يوضح هذا القسم </w:t>
      </w:r>
      <w:r w:rsidR="00164E7B" w:rsidRPr="009D5867">
        <w:rPr>
          <w:rFonts w:asciiTheme="majorBidi" w:eastAsia="Times New Roman" w:hAnsiTheme="majorBidi" w:cstheme="majorBidi"/>
          <w:sz w:val="28"/>
          <w:szCs w:val="28"/>
          <w:rtl/>
          <w:lang w:bidi="ar-LB"/>
        </w:rPr>
        <w:t>مؤلّفي مخرجات المشروع.</w:t>
      </w:r>
    </w:p>
    <w:p w14:paraId="569FD8A5" w14:textId="02E8B0E9" w:rsidR="00164E7B" w:rsidRPr="009D5867" w:rsidRDefault="00164E7B" w:rsidP="0052514A">
      <w:pPr>
        <w:pStyle w:val="ListParagraph"/>
        <w:numPr>
          <w:ilvl w:val="0"/>
          <w:numId w:val="12"/>
        </w:numPr>
        <w:shd w:val="clear" w:color="auto" w:fill="FFFFFF"/>
        <w:bidi/>
        <w:spacing w:after="0" w:line="240" w:lineRule="auto"/>
        <w:jc w:val="both"/>
        <w:rPr>
          <w:rFonts w:asciiTheme="majorBidi" w:eastAsia="Times New Roman" w:hAnsiTheme="majorBidi" w:cstheme="majorBidi"/>
          <w:sz w:val="28"/>
          <w:szCs w:val="28"/>
          <w:lang w:bidi="ar-LB"/>
        </w:rPr>
      </w:pPr>
      <w:r w:rsidRPr="009D5867">
        <w:rPr>
          <w:rFonts w:asciiTheme="majorBidi" w:eastAsia="Times New Roman" w:hAnsiTheme="majorBidi" w:cstheme="majorBidi"/>
          <w:sz w:val="28"/>
          <w:szCs w:val="28"/>
          <w:rtl/>
          <w:lang w:bidi="ar-LB"/>
        </w:rPr>
        <w:t>الاعتبارات الأخلاقية: يجب وضع بنود لحماية الأشخاص المشاركين في البحث وخصوصيتهم، ولتقييم تأثير المخرجات الممكنة. ينبغي مناقشة هذه المسائل بما يتماشى مع التوجيهات الأخلاقية لكلّ تخصّص. يُتوّقع من مقدّمي الطلبات المقبولين الامتثال لتوجيهات المجلس العربي للعلوم الاجتماعية حول أخلاقيات البحث وتوقيع استمارات الأخلاقية ذات صلة.</w:t>
      </w:r>
    </w:p>
    <w:p w14:paraId="33D7886D" w14:textId="77777777" w:rsidR="00164E7B" w:rsidRPr="009D5867" w:rsidRDefault="00164E7B" w:rsidP="0052514A">
      <w:pPr>
        <w:shd w:val="clear" w:color="auto" w:fill="FFFFFF"/>
        <w:bidi/>
        <w:spacing w:after="0" w:line="240" w:lineRule="auto"/>
        <w:jc w:val="both"/>
        <w:rPr>
          <w:rFonts w:asciiTheme="majorBidi" w:eastAsia="Times New Roman" w:hAnsiTheme="majorBidi" w:cstheme="majorBidi"/>
          <w:sz w:val="28"/>
          <w:szCs w:val="28"/>
          <w:rtl/>
          <w:lang w:bidi="ar-LB"/>
        </w:rPr>
      </w:pPr>
    </w:p>
    <w:p w14:paraId="522D53D1" w14:textId="127D6A86" w:rsidR="00164E7B" w:rsidRPr="009D5867" w:rsidRDefault="00164E7B" w:rsidP="00C06174">
      <w:pPr>
        <w:shd w:val="clear" w:color="auto" w:fill="FFFFFF"/>
        <w:bidi/>
        <w:spacing w:after="0" w:line="240" w:lineRule="auto"/>
        <w:ind w:left="1080" w:hanging="630"/>
        <w:jc w:val="both"/>
        <w:rPr>
          <w:rStyle w:val="Strong"/>
          <w:rFonts w:asciiTheme="majorBidi" w:hAnsiTheme="majorBidi" w:cstheme="majorBidi"/>
          <w:sz w:val="28"/>
          <w:szCs w:val="28"/>
          <w:rtl/>
        </w:rPr>
      </w:pPr>
      <w:r w:rsidRPr="00C06174">
        <w:rPr>
          <w:rFonts w:asciiTheme="majorBidi" w:eastAsia="Times New Roman" w:hAnsiTheme="majorBidi" w:cstheme="majorBidi"/>
          <w:b/>
          <w:bCs/>
          <w:sz w:val="28"/>
          <w:szCs w:val="28"/>
          <w:lang w:bidi="ar-LB"/>
        </w:rPr>
        <w:t>III</w:t>
      </w:r>
      <w:r w:rsidRPr="009D5867">
        <w:rPr>
          <w:rFonts w:asciiTheme="majorBidi" w:eastAsia="Times New Roman" w:hAnsiTheme="majorBidi" w:cstheme="majorBidi"/>
          <w:sz w:val="28"/>
          <w:szCs w:val="28"/>
          <w:rtl/>
          <w:lang w:bidi="ar-LB"/>
        </w:rPr>
        <w:t xml:space="preserve">. </w:t>
      </w:r>
      <w:r w:rsidR="00C06174">
        <w:rPr>
          <w:rFonts w:asciiTheme="majorBidi" w:eastAsia="Times New Roman" w:hAnsiTheme="majorBidi" w:cstheme="majorBidi"/>
          <w:sz w:val="28"/>
          <w:szCs w:val="28"/>
          <w:lang w:bidi="ar-LB"/>
        </w:rPr>
        <w:t xml:space="preserve">  </w:t>
      </w:r>
      <w:r w:rsidR="009C14A9" w:rsidRPr="009D5867">
        <w:rPr>
          <w:rStyle w:val="Strong"/>
          <w:rFonts w:asciiTheme="majorBidi" w:hAnsiTheme="majorBidi" w:cstheme="majorBidi"/>
          <w:sz w:val="28"/>
          <w:szCs w:val="28"/>
          <w:rtl/>
        </w:rPr>
        <w:t>يجب أن تتضمّن كلّ المقترحات المرفقات الآتية، ويجب ملؤها وفق الاستمارات المتوفرة لهذه الغاية</w:t>
      </w:r>
      <w:r w:rsidR="009C14A9" w:rsidRPr="009D5867">
        <w:rPr>
          <w:rStyle w:val="Strong"/>
          <w:rFonts w:asciiTheme="majorBidi" w:hAnsiTheme="majorBidi" w:cstheme="majorBidi"/>
          <w:sz w:val="28"/>
          <w:szCs w:val="28"/>
        </w:rPr>
        <w:t>:</w:t>
      </w:r>
    </w:p>
    <w:p w14:paraId="43744EB7" w14:textId="7EC0A1E4" w:rsidR="009D5867" w:rsidRPr="00C06174" w:rsidRDefault="009D5867" w:rsidP="0052514A">
      <w:pPr>
        <w:pStyle w:val="NormalWeb"/>
        <w:bidi/>
        <w:jc w:val="both"/>
        <w:rPr>
          <w:rFonts w:asciiTheme="majorBidi" w:hAnsiTheme="majorBidi" w:cstheme="majorBidi"/>
          <w:sz w:val="28"/>
          <w:szCs w:val="28"/>
          <w:u w:val="single"/>
          <w:rtl/>
        </w:rPr>
      </w:pPr>
      <w:r w:rsidRPr="00C06174">
        <w:rPr>
          <w:rStyle w:val="Strong"/>
          <w:rFonts w:asciiTheme="majorBidi" w:hAnsiTheme="majorBidi" w:cstheme="majorBidi"/>
          <w:sz w:val="28"/>
          <w:szCs w:val="28"/>
          <w:u w:val="single"/>
          <w:rtl/>
        </w:rPr>
        <w:t xml:space="preserve">- </w:t>
      </w:r>
      <w:hyperlink r:id="rId8" w:history="1">
        <w:r w:rsidRPr="001B0A88">
          <w:rPr>
            <w:rStyle w:val="Hyperlink"/>
            <w:rFonts w:asciiTheme="majorBidi" w:hAnsiTheme="majorBidi" w:cstheme="majorBidi"/>
            <w:sz w:val="28"/>
            <w:szCs w:val="28"/>
            <w:rtl/>
          </w:rPr>
          <w:t>المرفق 1: </w:t>
        </w:r>
        <w:r w:rsidRPr="001B0A88">
          <w:rPr>
            <w:rStyle w:val="Hyperlink"/>
            <w:rFonts w:asciiTheme="majorBidi" w:hAnsiTheme="majorBidi" w:cstheme="majorBidi"/>
            <w:b/>
            <w:bCs/>
            <w:sz w:val="28"/>
            <w:szCs w:val="28"/>
            <w:rtl/>
          </w:rPr>
          <w:t>نموذج</w:t>
        </w:r>
        <w:r w:rsidRPr="001B0A88">
          <w:rPr>
            <w:rStyle w:val="Hyperlink"/>
            <w:rFonts w:asciiTheme="majorBidi" w:hAnsiTheme="majorBidi" w:cstheme="majorBidi"/>
            <w:sz w:val="28"/>
            <w:szCs w:val="28"/>
            <w:rtl/>
          </w:rPr>
          <w:t xml:space="preserve"> الجدول الزمني للمشروع ومخرجاته</w:t>
        </w:r>
      </w:hyperlink>
    </w:p>
    <w:p w14:paraId="5FFC895C" w14:textId="2292C195" w:rsidR="009D5867" w:rsidRPr="009D5867" w:rsidRDefault="009D5867" w:rsidP="00DF6A9A">
      <w:pPr>
        <w:pStyle w:val="NormalWeb"/>
        <w:bidi/>
        <w:jc w:val="both"/>
        <w:rPr>
          <w:rFonts w:asciiTheme="majorBidi" w:hAnsiTheme="majorBidi" w:cstheme="majorBidi"/>
          <w:sz w:val="28"/>
          <w:szCs w:val="28"/>
          <w:rtl/>
        </w:rPr>
      </w:pPr>
      <w:r w:rsidRPr="009D5867">
        <w:rPr>
          <w:rFonts w:asciiTheme="majorBidi" w:hAnsiTheme="majorBidi" w:cstheme="majorBidi"/>
          <w:sz w:val="28"/>
          <w:szCs w:val="28"/>
          <w:rtl/>
        </w:rPr>
        <w:t xml:space="preserve">يجب ألا يتجاوز عرض الجدول الزمني لمشروع البحث الصفحتين (مفردة التباعد) كحد أقصى، ويجب أن يركز على توضيح </w:t>
      </w:r>
      <w:r w:rsidR="009630FA">
        <w:rPr>
          <w:rFonts w:asciiTheme="majorBidi" w:hAnsiTheme="majorBidi" w:cstheme="majorBidi" w:hint="cs"/>
          <w:sz w:val="28"/>
          <w:szCs w:val="28"/>
          <w:rtl/>
        </w:rPr>
        <w:t>مهام</w:t>
      </w:r>
      <w:r w:rsidRPr="009D5867">
        <w:rPr>
          <w:rFonts w:asciiTheme="majorBidi" w:hAnsiTheme="majorBidi" w:cstheme="majorBidi"/>
          <w:sz w:val="28"/>
          <w:szCs w:val="28"/>
          <w:rtl/>
        </w:rPr>
        <w:t xml:space="preserve"> المشروع المُقترح بتفاصيل معقولة، والمخرجات المتوقع إنتاجها في كل مرحلة من مراحل المشروع. على مشاريع الأفراد، والفرق البحثية، والمجموعات البحثية الناشطة أن تنتهي في خلال فترة زمنية لا تتخطى الـ 18 شهرًا من الحصول على المنحة، بين فبراير/شباط 202</w:t>
      </w:r>
      <w:r w:rsidR="00DF6A9A">
        <w:rPr>
          <w:rFonts w:asciiTheme="majorBidi" w:hAnsiTheme="majorBidi" w:cstheme="majorBidi" w:hint="cs"/>
          <w:sz w:val="28"/>
          <w:szCs w:val="28"/>
          <w:rtl/>
        </w:rPr>
        <w:t>2</w:t>
      </w:r>
      <w:r w:rsidRPr="009D5867">
        <w:rPr>
          <w:rFonts w:asciiTheme="majorBidi" w:hAnsiTheme="majorBidi" w:cstheme="majorBidi"/>
          <w:sz w:val="28"/>
          <w:szCs w:val="28"/>
          <w:rtl/>
        </w:rPr>
        <w:t xml:space="preserve"> ويوليو/تموز 202</w:t>
      </w:r>
      <w:r w:rsidR="00DF6A9A">
        <w:rPr>
          <w:rFonts w:asciiTheme="majorBidi" w:hAnsiTheme="majorBidi" w:cstheme="majorBidi" w:hint="cs"/>
          <w:sz w:val="28"/>
          <w:szCs w:val="28"/>
          <w:rtl/>
        </w:rPr>
        <w:t>3</w:t>
      </w:r>
      <w:r w:rsidRPr="009D5867">
        <w:rPr>
          <w:rFonts w:asciiTheme="majorBidi" w:hAnsiTheme="majorBidi" w:cstheme="majorBidi"/>
          <w:sz w:val="28"/>
          <w:szCs w:val="28"/>
          <w:rtl/>
        </w:rPr>
        <w:t>. يمكن إنجاز مشاريع المؤسّسات في خلال مهلة 24 شهرًا بين فبراير/شباط 202</w:t>
      </w:r>
      <w:r w:rsidR="00DF6A9A">
        <w:rPr>
          <w:rFonts w:asciiTheme="majorBidi" w:hAnsiTheme="majorBidi" w:cstheme="majorBidi" w:hint="cs"/>
          <w:sz w:val="28"/>
          <w:szCs w:val="28"/>
          <w:rtl/>
        </w:rPr>
        <w:t>2</w:t>
      </w:r>
      <w:r w:rsidRPr="009D5867">
        <w:rPr>
          <w:rFonts w:asciiTheme="majorBidi" w:hAnsiTheme="majorBidi" w:cstheme="majorBidi"/>
          <w:sz w:val="28"/>
          <w:szCs w:val="28"/>
          <w:rtl/>
        </w:rPr>
        <w:t xml:space="preserve"> وفبراير/شباط 202</w:t>
      </w:r>
      <w:r w:rsidR="00DF6A9A">
        <w:rPr>
          <w:rFonts w:asciiTheme="majorBidi" w:hAnsiTheme="majorBidi" w:cstheme="majorBidi" w:hint="cs"/>
          <w:sz w:val="28"/>
          <w:szCs w:val="28"/>
          <w:rtl/>
        </w:rPr>
        <w:t>4</w:t>
      </w:r>
      <w:r w:rsidRPr="009D5867">
        <w:rPr>
          <w:rStyle w:val="Emphasis"/>
          <w:rFonts w:asciiTheme="majorBidi" w:hAnsiTheme="majorBidi" w:cstheme="majorBidi"/>
          <w:sz w:val="28"/>
          <w:szCs w:val="28"/>
          <w:rtl/>
        </w:rPr>
        <w:t>. </w:t>
      </w:r>
      <w:r w:rsidRPr="009D5867">
        <w:rPr>
          <w:rStyle w:val="Strong"/>
          <w:rFonts w:asciiTheme="majorBidi" w:hAnsiTheme="majorBidi" w:cstheme="majorBidi"/>
          <w:sz w:val="28"/>
          <w:szCs w:val="28"/>
          <w:rtl/>
        </w:rPr>
        <w:t>وتصبح النسخة النهائية من المرفق 1 جزءًا من عقد المنحة</w:t>
      </w:r>
      <w:r w:rsidRPr="009D5867">
        <w:rPr>
          <w:rStyle w:val="Emphasis"/>
          <w:rFonts w:asciiTheme="majorBidi" w:hAnsiTheme="majorBidi" w:cstheme="majorBidi"/>
          <w:sz w:val="28"/>
          <w:szCs w:val="28"/>
          <w:rtl/>
        </w:rPr>
        <w:t>.</w:t>
      </w:r>
    </w:p>
    <w:p w14:paraId="762E882D" w14:textId="09B6D1EC" w:rsidR="009D5867" w:rsidRPr="00C06174" w:rsidRDefault="009D5867" w:rsidP="0052514A">
      <w:pPr>
        <w:pStyle w:val="NormalWeb"/>
        <w:bidi/>
        <w:jc w:val="both"/>
        <w:rPr>
          <w:rFonts w:asciiTheme="majorBidi" w:hAnsiTheme="majorBidi" w:cstheme="majorBidi"/>
          <w:sz w:val="28"/>
          <w:szCs w:val="28"/>
          <w:rtl/>
        </w:rPr>
      </w:pPr>
      <w:r w:rsidRPr="00C06174">
        <w:rPr>
          <w:rStyle w:val="Strong"/>
          <w:rFonts w:asciiTheme="majorBidi" w:hAnsiTheme="majorBidi" w:cstheme="majorBidi"/>
          <w:sz w:val="28"/>
          <w:szCs w:val="28"/>
          <w:u w:val="single"/>
          <w:rtl/>
        </w:rPr>
        <w:t xml:space="preserve">- </w:t>
      </w:r>
      <w:hyperlink r:id="rId9" w:history="1">
        <w:r w:rsidRPr="001B0A88">
          <w:rPr>
            <w:rStyle w:val="Hyperlink"/>
            <w:rFonts w:asciiTheme="majorBidi" w:hAnsiTheme="majorBidi" w:cstheme="majorBidi"/>
            <w:sz w:val="28"/>
            <w:szCs w:val="28"/>
            <w:rtl/>
          </w:rPr>
          <w:t>المرفق 2: نموذج طلب ميزانيّة المشروع</w:t>
        </w:r>
      </w:hyperlink>
    </w:p>
    <w:p w14:paraId="722B2CEB" w14:textId="0D87206E" w:rsidR="009D5867" w:rsidRPr="009D5867" w:rsidRDefault="009D5867" w:rsidP="0052514A">
      <w:pPr>
        <w:pStyle w:val="NormalWeb"/>
        <w:bidi/>
        <w:jc w:val="both"/>
        <w:rPr>
          <w:rFonts w:asciiTheme="majorBidi" w:hAnsiTheme="majorBidi" w:cstheme="majorBidi"/>
          <w:sz w:val="28"/>
          <w:szCs w:val="28"/>
          <w:rtl/>
        </w:rPr>
      </w:pPr>
      <w:r w:rsidRPr="009D5867">
        <w:rPr>
          <w:rFonts w:asciiTheme="majorBidi" w:hAnsiTheme="majorBidi" w:cstheme="majorBidi"/>
          <w:sz w:val="28"/>
          <w:szCs w:val="28"/>
          <w:rtl/>
        </w:rPr>
        <w:t xml:space="preserve">يمكن أن تتضمن الميزانيّة: أتعاب الباحث (الباحثين) نفقات العمل الميداني (من ضمنها السكن بعيدًا </w:t>
      </w:r>
      <w:r w:rsidR="009630FA">
        <w:rPr>
          <w:rFonts w:asciiTheme="majorBidi" w:hAnsiTheme="majorBidi" w:cstheme="majorBidi" w:hint="cs"/>
          <w:sz w:val="28"/>
          <w:szCs w:val="28"/>
          <w:rtl/>
        </w:rPr>
        <w:t>م</w:t>
      </w:r>
      <w:r w:rsidRPr="009D5867">
        <w:rPr>
          <w:rFonts w:asciiTheme="majorBidi" w:hAnsiTheme="majorBidi" w:cstheme="majorBidi"/>
          <w:sz w:val="28"/>
          <w:szCs w:val="28"/>
          <w:rtl/>
        </w:rPr>
        <w:t>ن المنزل، ونفقات السفر والتنقلات المرتبطة بالبحث، والنفقات المعيشية)، بدل أتعاب المستشارين الم</w:t>
      </w:r>
      <w:r w:rsidR="009630FA">
        <w:rPr>
          <w:rFonts w:asciiTheme="majorBidi" w:hAnsiTheme="majorBidi" w:cstheme="majorBidi" w:hint="cs"/>
          <w:sz w:val="28"/>
          <w:szCs w:val="28"/>
          <w:rtl/>
        </w:rPr>
        <w:t>و</w:t>
      </w:r>
      <w:r w:rsidRPr="009D5867">
        <w:rPr>
          <w:rFonts w:asciiTheme="majorBidi" w:hAnsiTheme="majorBidi" w:cstheme="majorBidi"/>
          <w:sz w:val="28"/>
          <w:szCs w:val="28"/>
          <w:rtl/>
        </w:rPr>
        <w:t>قتين الذين يُستعان بهم للتزو</w:t>
      </w:r>
      <w:r w:rsidR="009630FA">
        <w:rPr>
          <w:rFonts w:asciiTheme="majorBidi" w:hAnsiTheme="majorBidi" w:cstheme="majorBidi" w:hint="cs"/>
          <w:sz w:val="28"/>
          <w:szCs w:val="28"/>
          <w:rtl/>
        </w:rPr>
        <w:t>ُّ</w:t>
      </w:r>
      <w:r w:rsidRPr="009D5867">
        <w:rPr>
          <w:rFonts w:asciiTheme="majorBidi" w:hAnsiTheme="majorBidi" w:cstheme="majorBidi"/>
          <w:sz w:val="28"/>
          <w:szCs w:val="28"/>
          <w:rtl/>
        </w:rPr>
        <w:t>د بنصائح تقنية محددة، تكاليف الاجتماعات/ورش العمل المتعلّقة بالبحث، شراء معدات خاصة بالبحث، وبرامج الحاسوب والكتب والقرطاسية وغيرها من اللوازم.</w:t>
      </w:r>
    </w:p>
    <w:p w14:paraId="7D6715E6" w14:textId="77777777" w:rsidR="009D5867" w:rsidRPr="009D5867" w:rsidRDefault="009D5867" w:rsidP="0052514A">
      <w:pPr>
        <w:pStyle w:val="NormalWeb"/>
        <w:bidi/>
        <w:jc w:val="both"/>
        <w:rPr>
          <w:rFonts w:asciiTheme="majorBidi" w:hAnsiTheme="majorBidi" w:cstheme="majorBidi"/>
          <w:sz w:val="28"/>
          <w:szCs w:val="28"/>
        </w:rPr>
      </w:pPr>
      <w:r w:rsidRPr="009D5867">
        <w:rPr>
          <w:rFonts w:asciiTheme="majorBidi" w:hAnsiTheme="majorBidi" w:cstheme="majorBidi"/>
          <w:sz w:val="28"/>
          <w:szCs w:val="28"/>
          <w:rtl/>
        </w:rPr>
        <w:t xml:space="preserve">في ظروف استثنائية، يجوز للجنة الاختيار </w:t>
      </w:r>
      <w:r w:rsidRPr="009D5867">
        <w:rPr>
          <w:rFonts w:asciiTheme="majorBidi" w:hAnsiTheme="majorBidi" w:cstheme="majorBidi"/>
          <w:sz w:val="28"/>
          <w:szCs w:val="28"/>
          <w:rtl/>
          <w:lang w:bidi="ar-LB"/>
        </w:rPr>
        <w:t>أن تعمد إلى</w:t>
      </w:r>
      <w:r w:rsidRPr="009D5867">
        <w:rPr>
          <w:rFonts w:asciiTheme="majorBidi" w:hAnsiTheme="majorBidi" w:cstheme="majorBidi"/>
          <w:sz w:val="28"/>
          <w:szCs w:val="28"/>
          <w:rtl/>
        </w:rPr>
        <w:t xml:space="preserve"> تخصيص جزء من المنحة لا يتجاوز 30% من القيمة الإجمالية المطلوبة للرواتب أو استبدال الرواتب لـ أ) الباحث الرئيسي في المشروع الفردي؛ ب) الباحث الرئيسي والباحثين المشاركين في مشروع فريق أو مجموعة البحث </w:t>
      </w:r>
      <w:r w:rsidRPr="009D5867">
        <w:rPr>
          <w:rFonts w:asciiTheme="majorBidi" w:hAnsiTheme="majorBidi" w:cstheme="majorBidi"/>
          <w:sz w:val="28"/>
          <w:szCs w:val="28"/>
        </w:rPr>
        <w:t>)</w:t>
      </w:r>
      <w:r w:rsidRPr="009D5867">
        <w:rPr>
          <w:rFonts w:asciiTheme="majorBidi" w:hAnsiTheme="majorBidi" w:cstheme="majorBidi"/>
          <w:sz w:val="28"/>
          <w:szCs w:val="28"/>
          <w:rtl/>
        </w:rPr>
        <w:t xml:space="preserve">30% مخصّصة لمجموع </w:t>
      </w:r>
      <w:r w:rsidRPr="009D5867">
        <w:rPr>
          <w:rStyle w:val="Strong"/>
          <w:rFonts w:asciiTheme="majorBidi" w:hAnsiTheme="majorBidi" w:cstheme="majorBidi"/>
          <w:sz w:val="28"/>
          <w:szCs w:val="28"/>
          <w:u w:val="single"/>
          <w:rtl/>
        </w:rPr>
        <w:t>كلّ</w:t>
      </w:r>
      <w:r w:rsidRPr="009D5867">
        <w:rPr>
          <w:rFonts w:asciiTheme="majorBidi" w:hAnsiTheme="majorBidi" w:cstheme="majorBidi"/>
          <w:sz w:val="28"/>
          <w:szCs w:val="28"/>
          <w:rtl/>
        </w:rPr>
        <w:t xml:space="preserve"> الرواتب). يمكن أن تخصّص مشاريع المؤسسات جزءًا من المنحة، وهو ما لا يزيد عن 10% من إجمالي المبلغ المطلوب، لتكاليف تشغيل محددة. تحتفظ لجنة الاختيار بالحق في تحديد ما إذا كانت بنود تكاليف التشغيل المقترحة ذات صلة أم لا.</w:t>
      </w:r>
    </w:p>
    <w:p w14:paraId="76C0135C" w14:textId="18A9823F" w:rsidR="009D5867" w:rsidRPr="009D5867" w:rsidRDefault="009D5867" w:rsidP="0052514A">
      <w:pPr>
        <w:pStyle w:val="NormalWeb"/>
        <w:bidi/>
        <w:jc w:val="both"/>
        <w:rPr>
          <w:rFonts w:asciiTheme="majorBidi" w:hAnsiTheme="majorBidi" w:cstheme="majorBidi"/>
          <w:sz w:val="28"/>
          <w:szCs w:val="28"/>
          <w:rtl/>
          <w:lang w:bidi="ar-LB"/>
        </w:rPr>
      </w:pPr>
      <w:r w:rsidRPr="009D5867">
        <w:rPr>
          <w:rFonts w:asciiTheme="majorBidi" w:hAnsiTheme="majorBidi" w:cstheme="majorBidi"/>
          <w:sz w:val="28"/>
          <w:szCs w:val="28"/>
          <w:rtl/>
          <w:lang w:bidi="ar-LB"/>
        </w:rPr>
        <w:t xml:space="preserve">قد لا تشمل الميزانيات للأفراد والفرق </w:t>
      </w:r>
      <w:r w:rsidR="009630FA">
        <w:rPr>
          <w:rFonts w:asciiTheme="majorBidi" w:hAnsiTheme="majorBidi" w:cstheme="majorBidi" w:hint="cs"/>
          <w:sz w:val="28"/>
          <w:szCs w:val="28"/>
          <w:rtl/>
          <w:lang w:bidi="ar-LB"/>
        </w:rPr>
        <w:t>الآتي</w:t>
      </w:r>
      <w:r w:rsidRPr="009D5867">
        <w:rPr>
          <w:rFonts w:asciiTheme="majorBidi" w:hAnsiTheme="majorBidi" w:cstheme="majorBidi"/>
          <w:sz w:val="28"/>
          <w:szCs w:val="28"/>
          <w:rtl/>
          <w:lang w:bidi="ar-LB"/>
        </w:rPr>
        <w:t>: التكاليف غير المباشرة للجامعة/مركز البحث، أو نفقات السفر/رسوم التسجيل في المؤتمرات وورش العمل.</w:t>
      </w:r>
    </w:p>
    <w:p w14:paraId="41B3A589" w14:textId="7BCEC00A" w:rsidR="009D5867" w:rsidRDefault="009D5867" w:rsidP="0052514A">
      <w:pPr>
        <w:pStyle w:val="NormalWeb"/>
        <w:bidi/>
        <w:jc w:val="both"/>
        <w:rPr>
          <w:rStyle w:val="Strong"/>
          <w:rFonts w:asciiTheme="majorBidi" w:hAnsiTheme="majorBidi" w:cstheme="majorBidi"/>
          <w:sz w:val="28"/>
          <w:szCs w:val="28"/>
          <w:rtl/>
        </w:rPr>
      </w:pPr>
      <w:r w:rsidRPr="009D5867">
        <w:rPr>
          <w:rFonts w:asciiTheme="majorBidi" w:hAnsiTheme="majorBidi" w:cstheme="majorBidi"/>
          <w:sz w:val="28"/>
          <w:szCs w:val="28"/>
          <w:rtl/>
        </w:rPr>
        <w:lastRenderedPageBreak/>
        <w:t xml:space="preserve">لا بدّ من أن تشير الميزانية بوضوح إلى مصادر التمويل الأخرى، في حال كانت متوفرة بالفعل أو تم التقدم بطلب للحصول عليها، وتحديد التكاليف التي تغطيها هذه المصادر الأخرى بصورة كلية أو جزئية. </w:t>
      </w:r>
      <w:r w:rsidR="009630FA">
        <w:rPr>
          <w:rFonts w:asciiTheme="majorBidi" w:hAnsiTheme="majorBidi" w:cstheme="majorBidi" w:hint="cs"/>
          <w:sz w:val="28"/>
          <w:szCs w:val="28"/>
          <w:rtl/>
        </w:rPr>
        <w:t>ستدرس</w:t>
      </w:r>
      <w:r w:rsidRPr="009D5867">
        <w:rPr>
          <w:rFonts w:asciiTheme="majorBidi" w:hAnsiTheme="majorBidi" w:cstheme="majorBidi"/>
          <w:sz w:val="28"/>
          <w:szCs w:val="28"/>
          <w:rtl/>
        </w:rPr>
        <w:t xml:space="preserve"> لجنة الاختيار و"آفاق" والمجلس العربي للعلوم الاجتماعية كل ميزانية على حدة، وقد لا تتطابق الميزانية الممنوحة (الإجمالية أو التفصيلية) بالضرورة مع الميزانية المطلوبة. </w:t>
      </w:r>
      <w:r w:rsidRPr="009D5867">
        <w:rPr>
          <w:rStyle w:val="Strong"/>
          <w:rFonts w:asciiTheme="majorBidi" w:hAnsiTheme="majorBidi" w:cstheme="majorBidi"/>
          <w:sz w:val="28"/>
          <w:szCs w:val="28"/>
          <w:rtl/>
        </w:rPr>
        <w:t xml:space="preserve">يرجى مراجعة </w:t>
      </w:r>
      <w:r w:rsidRPr="009D5867">
        <w:rPr>
          <w:rFonts w:asciiTheme="majorBidi" w:hAnsiTheme="majorBidi" w:cstheme="majorBidi"/>
          <w:b/>
          <w:bCs/>
          <w:sz w:val="28"/>
          <w:szCs w:val="28"/>
          <w:rtl/>
        </w:rPr>
        <w:t>نموذج طلب الميزانية</w:t>
      </w:r>
      <w:r w:rsidRPr="009D5867">
        <w:rPr>
          <w:rStyle w:val="Strong"/>
          <w:rFonts w:asciiTheme="majorBidi" w:hAnsiTheme="majorBidi" w:cstheme="majorBidi"/>
          <w:sz w:val="28"/>
          <w:szCs w:val="28"/>
          <w:rtl/>
        </w:rPr>
        <w:t xml:space="preserve"> بدقة للاطلاع على اللائحة التفصيلية للنفقات المسموح بها وعلى توجيهات كيفية استكمال الطلب.</w:t>
      </w:r>
    </w:p>
    <w:p w14:paraId="5ADE7F37" w14:textId="77777777" w:rsidR="0052514A" w:rsidRPr="009D5867" w:rsidRDefault="0052514A" w:rsidP="0052514A">
      <w:pPr>
        <w:pStyle w:val="NormalWeb"/>
        <w:bidi/>
        <w:jc w:val="both"/>
        <w:rPr>
          <w:rFonts w:asciiTheme="majorBidi" w:hAnsiTheme="majorBidi" w:cstheme="majorBidi"/>
          <w:sz w:val="28"/>
          <w:szCs w:val="28"/>
          <w:rtl/>
          <w:lang w:bidi="ar-LB"/>
        </w:rPr>
      </w:pPr>
    </w:p>
    <w:p w14:paraId="23E24F04" w14:textId="77777777" w:rsidR="009D5867" w:rsidRPr="009D5867" w:rsidRDefault="009D5867" w:rsidP="0052514A">
      <w:pPr>
        <w:pStyle w:val="NormalWeb"/>
        <w:bidi/>
        <w:jc w:val="center"/>
        <w:rPr>
          <w:rFonts w:asciiTheme="majorBidi" w:hAnsiTheme="majorBidi" w:cstheme="majorBidi"/>
          <w:sz w:val="28"/>
          <w:szCs w:val="28"/>
          <w:rtl/>
        </w:rPr>
      </w:pPr>
      <w:r w:rsidRPr="009D5867">
        <w:rPr>
          <w:rStyle w:val="Strong"/>
          <w:rFonts w:asciiTheme="majorBidi" w:hAnsiTheme="majorBidi" w:cstheme="majorBidi"/>
          <w:color w:val="800000"/>
          <w:sz w:val="28"/>
          <w:szCs w:val="28"/>
          <w:u w:val="single"/>
          <w:rtl/>
        </w:rPr>
        <w:t>استمارة الطلب الإلكترونية</w:t>
      </w:r>
    </w:p>
    <w:p w14:paraId="3BFE028D" w14:textId="77777777" w:rsidR="009D5867" w:rsidRPr="009D5867" w:rsidRDefault="009D5867" w:rsidP="0052514A">
      <w:pPr>
        <w:pStyle w:val="NormalWeb"/>
        <w:bidi/>
        <w:jc w:val="both"/>
        <w:rPr>
          <w:rFonts w:asciiTheme="majorBidi" w:hAnsiTheme="majorBidi" w:cstheme="majorBidi"/>
          <w:sz w:val="28"/>
          <w:szCs w:val="28"/>
          <w:rtl/>
          <w:lang w:bidi="ar-LB"/>
        </w:rPr>
      </w:pPr>
      <w:r w:rsidRPr="009D5867">
        <w:rPr>
          <w:rFonts w:asciiTheme="majorBidi" w:hAnsiTheme="majorBidi" w:cstheme="majorBidi"/>
          <w:sz w:val="28"/>
          <w:szCs w:val="28"/>
          <w:rtl/>
        </w:rPr>
        <w:t>بالإضافة إلى تحميل المقترح السردي للمشروع والمرفقات المشار إليها أعلاه، يتعين على مقدمي الطلبات توفير المعلومات الآتية مستخدمين النموذج الإلكتروني (طلب واحد لكل مشروع)</w:t>
      </w:r>
      <w:r w:rsidRPr="009D5867">
        <w:rPr>
          <w:rFonts w:asciiTheme="majorBidi" w:hAnsiTheme="majorBidi" w:cstheme="majorBidi"/>
          <w:sz w:val="28"/>
          <w:szCs w:val="28"/>
        </w:rPr>
        <w:t>:</w:t>
      </w:r>
    </w:p>
    <w:p w14:paraId="1AB4BA9C" w14:textId="4DE7FAE7" w:rsidR="009D5867" w:rsidRPr="009D5867" w:rsidRDefault="009D5867" w:rsidP="0052514A">
      <w:pPr>
        <w:pStyle w:val="NormalWeb"/>
        <w:numPr>
          <w:ilvl w:val="1"/>
          <w:numId w:val="15"/>
        </w:numPr>
        <w:bidi/>
        <w:jc w:val="both"/>
        <w:rPr>
          <w:rFonts w:asciiTheme="majorBidi" w:hAnsiTheme="majorBidi" w:cstheme="majorBidi"/>
          <w:sz w:val="28"/>
          <w:szCs w:val="28"/>
          <w:rtl/>
        </w:rPr>
      </w:pPr>
      <w:r w:rsidRPr="009D5867">
        <w:rPr>
          <w:rFonts w:asciiTheme="majorBidi" w:hAnsiTheme="majorBidi" w:cstheme="majorBidi"/>
          <w:sz w:val="28"/>
          <w:szCs w:val="28"/>
          <w:rtl/>
        </w:rPr>
        <w:t>تفاصيل المشروع (العنوان، موجز البحث من 250 كلمة، مدة البحث وموقع/مواقع إجرائه)</w:t>
      </w:r>
      <w:r w:rsidRPr="009D5867">
        <w:rPr>
          <w:rFonts w:asciiTheme="majorBidi" w:hAnsiTheme="majorBidi" w:cstheme="majorBidi"/>
          <w:sz w:val="28"/>
          <w:szCs w:val="28"/>
        </w:rPr>
        <w:t>.</w:t>
      </w:r>
    </w:p>
    <w:p w14:paraId="2267AEEB" w14:textId="128487B3" w:rsidR="009D5867" w:rsidRPr="009D5867" w:rsidRDefault="009D5867" w:rsidP="0052514A">
      <w:pPr>
        <w:pStyle w:val="NormalWeb"/>
        <w:numPr>
          <w:ilvl w:val="1"/>
          <w:numId w:val="15"/>
        </w:numPr>
        <w:bidi/>
        <w:jc w:val="both"/>
        <w:rPr>
          <w:rFonts w:asciiTheme="majorBidi" w:hAnsiTheme="majorBidi" w:cstheme="majorBidi"/>
          <w:sz w:val="28"/>
          <w:szCs w:val="28"/>
          <w:rtl/>
        </w:rPr>
      </w:pPr>
      <w:r w:rsidRPr="009D5867">
        <w:rPr>
          <w:rFonts w:asciiTheme="majorBidi" w:hAnsiTheme="majorBidi" w:cstheme="majorBidi"/>
          <w:sz w:val="28"/>
          <w:szCs w:val="28"/>
          <w:rtl/>
        </w:rPr>
        <w:t>تاريخ المشروع (عند الاقتضاء) ويشمل المراحل الأولى للمشروع والتوقعات المستقبلية، فضلاً عن المشاركين الذين قد لا يساهمون في هذه المرحلة من المشروع</w:t>
      </w:r>
      <w:r w:rsidRPr="009D5867">
        <w:rPr>
          <w:rFonts w:asciiTheme="majorBidi" w:hAnsiTheme="majorBidi" w:cstheme="majorBidi"/>
          <w:sz w:val="28"/>
          <w:szCs w:val="28"/>
        </w:rPr>
        <w:t>.</w:t>
      </w:r>
    </w:p>
    <w:p w14:paraId="7EAE2258" w14:textId="01568CF0" w:rsidR="009D5867" w:rsidRPr="009D5867" w:rsidRDefault="009D5867" w:rsidP="0052514A">
      <w:pPr>
        <w:pStyle w:val="NormalWeb"/>
        <w:numPr>
          <w:ilvl w:val="1"/>
          <w:numId w:val="15"/>
        </w:numPr>
        <w:bidi/>
        <w:jc w:val="both"/>
        <w:rPr>
          <w:rFonts w:asciiTheme="majorBidi" w:hAnsiTheme="majorBidi" w:cstheme="majorBidi"/>
          <w:sz w:val="28"/>
          <w:szCs w:val="28"/>
          <w:rtl/>
        </w:rPr>
      </w:pPr>
      <w:r w:rsidRPr="009D5867">
        <w:rPr>
          <w:rFonts w:asciiTheme="majorBidi" w:hAnsiTheme="majorBidi" w:cstheme="majorBidi"/>
          <w:sz w:val="28"/>
          <w:szCs w:val="28"/>
          <w:rtl/>
        </w:rPr>
        <w:t>يجب أن تشمل المخرجات منشورات (إلكترونية و/أو مطبوعة) التي تشكّل أحد المخرجات الرئيسية للمشروع ويمكن أن تشمل المخرجات الإضافية وموارد للباحثين (مثلاً، المخرجات البصريّة، ومواقع على شبكة ال</w:t>
      </w:r>
      <w:r w:rsidRPr="009D5867">
        <w:rPr>
          <w:rFonts w:asciiTheme="majorBidi" w:hAnsiTheme="majorBidi" w:cstheme="majorBidi"/>
          <w:sz w:val="28"/>
          <w:szCs w:val="28"/>
          <w:rtl/>
          <w:lang w:bidi="ar-LB"/>
        </w:rPr>
        <w:t>إ</w:t>
      </w:r>
      <w:r w:rsidRPr="009D5867">
        <w:rPr>
          <w:rFonts w:asciiTheme="majorBidi" w:hAnsiTheme="majorBidi" w:cstheme="majorBidi"/>
          <w:sz w:val="28"/>
          <w:szCs w:val="28"/>
          <w:rtl/>
        </w:rPr>
        <w:t>نترنت، وقواعد البيانات، ومناهج دراسية، وقوائم المصادر، والخرائط، وموجزات السياسات) باستثناء الأفلام.</w:t>
      </w:r>
    </w:p>
    <w:p w14:paraId="796873EA" w14:textId="70697B6C" w:rsidR="009D5867" w:rsidRPr="009D5867" w:rsidRDefault="009D5867" w:rsidP="0052514A">
      <w:pPr>
        <w:pStyle w:val="NormalWeb"/>
        <w:numPr>
          <w:ilvl w:val="1"/>
          <w:numId w:val="15"/>
        </w:numPr>
        <w:bidi/>
        <w:jc w:val="both"/>
        <w:rPr>
          <w:rFonts w:asciiTheme="majorBidi" w:hAnsiTheme="majorBidi" w:cstheme="majorBidi"/>
          <w:sz w:val="28"/>
          <w:szCs w:val="28"/>
          <w:rtl/>
        </w:rPr>
      </w:pPr>
      <w:r w:rsidRPr="009D5867">
        <w:rPr>
          <w:rFonts w:asciiTheme="majorBidi" w:hAnsiTheme="majorBidi" w:cstheme="majorBidi"/>
          <w:sz w:val="28"/>
          <w:szCs w:val="28"/>
          <w:rtl/>
        </w:rPr>
        <w:t xml:space="preserve">استمارة طلب الميزانية: ينبغي أن تعكس الميزانية حجم العمل الميداني وعدد الباحثين ويمكن أن تصل إلى 15,000 دولار أميركي كحد أقصى للباحثين الأفراد، و25,000 دولار أميركي كحد أقصى للفرق البحثية والمجموعات البحثية الناشطة، و35,000 دولار أميركيّ لطلبات المؤسسات. </w:t>
      </w:r>
      <w:r w:rsidRPr="009D5867">
        <w:rPr>
          <w:rStyle w:val="Strong"/>
          <w:rFonts w:asciiTheme="majorBidi" w:hAnsiTheme="majorBidi" w:cstheme="majorBidi"/>
          <w:sz w:val="28"/>
          <w:szCs w:val="28"/>
          <w:rtl/>
        </w:rPr>
        <w:t xml:space="preserve">ستوافق لجنة الاختيار فقط على طلبات الميزانية التي تتناسب مع الأنشطة المخطط لها والمخرجات المتوقعة للمشروع. </w:t>
      </w:r>
      <w:r w:rsidRPr="009D5867">
        <w:rPr>
          <w:rFonts w:asciiTheme="majorBidi" w:hAnsiTheme="majorBidi" w:cstheme="majorBidi"/>
          <w:sz w:val="28"/>
          <w:szCs w:val="28"/>
          <w:rtl/>
        </w:rPr>
        <w:t>لا يمكن تقديم طلبات الميزانية إلا باستخدام النموذج المتاح لذلك. ولن يتم النظر إلى النماذج غير المكتملة.</w:t>
      </w:r>
    </w:p>
    <w:p w14:paraId="3733D237" w14:textId="7129C2B2" w:rsidR="009D5867" w:rsidRPr="009D5867" w:rsidRDefault="009D5867" w:rsidP="0052514A">
      <w:pPr>
        <w:pStyle w:val="NormalWeb"/>
        <w:numPr>
          <w:ilvl w:val="1"/>
          <w:numId w:val="15"/>
        </w:numPr>
        <w:bidi/>
        <w:jc w:val="both"/>
        <w:rPr>
          <w:rFonts w:asciiTheme="majorBidi" w:hAnsiTheme="majorBidi" w:cstheme="majorBidi"/>
          <w:sz w:val="28"/>
          <w:szCs w:val="28"/>
          <w:rtl/>
        </w:rPr>
      </w:pPr>
      <w:r w:rsidRPr="009D5867">
        <w:rPr>
          <w:rFonts w:asciiTheme="majorBidi" w:hAnsiTheme="majorBidi" w:cstheme="majorBidi"/>
          <w:sz w:val="28"/>
          <w:szCs w:val="28"/>
          <w:rtl/>
        </w:rPr>
        <w:t xml:space="preserve">معلومات شخصية ومهنية عن كل باحث تتضمن الاسم والدول التي يحمل جنسيتها، وعنوان البريد الإلكتروني، والوظيفة الحالية/المؤسسة، وسيرة ذاتية مختصرة (لا تتجاوز 150 كلمة)، والتحصيل العلمي وإجادة اللغات والتاريخ الوظيفي والمنشورات ذات الصلة. على الباحثين المشاركين إنشاء ملفهم الشخصي الفرديّ على </w:t>
      </w:r>
      <w:hyperlink r:id="rId10" w:history="1">
        <w:r w:rsidRPr="00673081">
          <w:rPr>
            <w:rStyle w:val="Hyperlink"/>
            <w:rFonts w:asciiTheme="majorBidi" w:hAnsiTheme="majorBidi" w:cstheme="majorBidi"/>
            <w:sz w:val="28"/>
            <w:szCs w:val="28"/>
            <w:rtl/>
          </w:rPr>
          <w:t>المنصة الإلكترونية الخاصة بالمجلس العربي للعلوم الاجتماعية</w:t>
        </w:r>
      </w:hyperlink>
      <w:bookmarkStart w:id="0" w:name="_GoBack"/>
      <w:bookmarkEnd w:id="0"/>
      <w:r w:rsidRPr="009D5867">
        <w:rPr>
          <w:rFonts w:asciiTheme="majorBidi" w:hAnsiTheme="majorBidi" w:cstheme="majorBidi"/>
          <w:sz w:val="28"/>
          <w:szCs w:val="28"/>
          <w:rtl/>
        </w:rPr>
        <w:t xml:space="preserve"> ليشمل التفاصيل المهنيّة المذكورة أعلاه الخاصة بهم.</w:t>
      </w:r>
    </w:p>
    <w:p w14:paraId="0DCFF30A" w14:textId="2EAECA4B" w:rsidR="00AF0AC9" w:rsidRPr="009D5867" w:rsidRDefault="009D5867" w:rsidP="0052514A">
      <w:pPr>
        <w:pStyle w:val="NormalWeb"/>
        <w:numPr>
          <w:ilvl w:val="1"/>
          <w:numId w:val="15"/>
        </w:numPr>
        <w:bidi/>
        <w:jc w:val="both"/>
        <w:rPr>
          <w:rFonts w:asciiTheme="majorBidi" w:hAnsiTheme="majorBidi" w:cstheme="majorBidi"/>
          <w:sz w:val="28"/>
          <w:szCs w:val="28"/>
        </w:rPr>
      </w:pPr>
      <w:r w:rsidRPr="009D5867">
        <w:rPr>
          <w:rFonts w:asciiTheme="majorBidi" w:hAnsiTheme="majorBidi" w:cstheme="majorBidi"/>
          <w:sz w:val="28"/>
          <w:szCs w:val="28"/>
          <w:rtl/>
        </w:rPr>
        <w:t xml:space="preserve">اسم مُعرّف أكاديمي/ممارس فنّ يُمكن أن يصادق على أهمية المشروع المقترح وجدواه، بالإضافة إلى معلومات الاتصال به. </w:t>
      </w:r>
    </w:p>
    <w:sectPr w:rsidR="00AF0AC9" w:rsidRPr="009D586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58932" w14:textId="77777777" w:rsidR="00A569F2" w:rsidRDefault="00A569F2" w:rsidP="00BB4591">
      <w:pPr>
        <w:spacing w:after="0" w:line="240" w:lineRule="auto"/>
      </w:pPr>
      <w:r>
        <w:separator/>
      </w:r>
    </w:p>
  </w:endnote>
  <w:endnote w:type="continuationSeparator" w:id="0">
    <w:p w14:paraId="42557A00" w14:textId="77777777" w:rsidR="00A569F2" w:rsidRDefault="00A569F2" w:rsidP="00BB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931681"/>
      <w:docPartObj>
        <w:docPartGallery w:val="Page Numbers (Bottom of Page)"/>
        <w:docPartUnique/>
      </w:docPartObj>
    </w:sdtPr>
    <w:sdtEndPr>
      <w:rPr>
        <w:noProof/>
      </w:rPr>
    </w:sdtEndPr>
    <w:sdtContent>
      <w:p w14:paraId="588B7C6B" w14:textId="282C6F0D" w:rsidR="00B461F7" w:rsidRDefault="00B461F7">
        <w:pPr>
          <w:pStyle w:val="Footer"/>
          <w:jc w:val="center"/>
        </w:pPr>
        <w:r>
          <w:fldChar w:fldCharType="begin"/>
        </w:r>
        <w:r>
          <w:instrText xml:space="preserve"> PAGE   \* MERGEFORMAT </w:instrText>
        </w:r>
        <w:r>
          <w:fldChar w:fldCharType="separate"/>
        </w:r>
        <w:r w:rsidR="00673081">
          <w:rPr>
            <w:noProof/>
          </w:rPr>
          <w:t>3</w:t>
        </w:r>
        <w:r>
          <w:rPr>
            <w:noProof/>
          </w:rPr>
          <w:fldChar w:fldCharType="end"/>
        </w:r>
      </w:p>
    </w:sdtContent>
  </w:sdt>
  <w:p w14:paraId="238611FD" w14:textId="77777777" w:rsidR="00B461F7" w:rsidRDefault="00B461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28AB2" w14:textId="77777777" w:rsidR="00A569F2" w:rsidRDefault="00A569F2" w:rsidP="00BB4591">
      <w:pPr>
        <w:spacing w:after="0" w:line="240" w:lineRule="auto"/>
      </w:pPr>
      <w:r>
        <w:separator/>
      </w:r>
    </w:p>
  </w:footnote>
  <w:footnote w:type="continuationSeparator" w:id="0">
    <w:p w14:paraId="4E21F04A" w14:textId="77777777" w:rsidR="00A569F2" w:rsidRDefault="00A569F2" w:rsidP="00BB4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4505" w14:textId="129C6327" w:rsidR="00BB4591" w:rsidRDefault="00BB4591" w:rsidP="00BB4591">
    <w:pPr>
      <w:pStyle w:val="Header"/>
      <w:jc w:val="center"/>
    </w:pPr>
    <w:r>
      <w:rPr>
        <w:noProof/>
      </w:rPr>
      <w:drawing>
        <wp:inline distT="0" distB="0" distL="0" distR="0" wp14:anchorId="08C0DA14" wp14:editId="697ADB73">
          <wp:extent cx="2918128" cy="6914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AC-ACSS Header-Newsletter.png"/>
                  <pic:cNvPicPr/>
                </pic:nvPicPr>
                <pic:blipFill>
                  <a:blip r:embed="rId1">
                    <a:extLst>
                      <a:ext uri="{28A0092B-C50C-407E-A947-70E740481C1C}">
                        <a14:useLocalDpi xmlns:a14="http://schemas.microsoft.com/office/drawing/2010/main" val="0"/>
                      </a:ext>
                    </a:extLst>
                  </a:blip>
                  <a:stretch>
                    <a:fillRect/>
                  </a:stretch>
                </pic:blipFill>
                <pic:spPr>
                  <a:xfrm>
                    <a:off x="0" y="0"/>
                    <a:ext cx="2976340" cy="705278"/>
                  </a:xfrm>
                  <a:prstGeom prst="rect">
                    <a:avLst/>
                  </a:prstGeom>
                </pic:spPr>
              </pic:pic>
            </a:graphicData>
          </a:graphic>
        </wp:inline>
      </w:drawing>
    </w:r>
  </w:p>
  <w:p w14:paraId="161DFBBD" w14:textId="77777777" w:rsidR="00BB4591" w:rsidRDefault="00BB45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13B"/>
    <w:multiLevelType w:val="hybridMultilevel"/>
    <w:tmpl w:val="1A0CBB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074C2"/>
    <w:multiLevelType w:val="hybridMultilevel"/>
    <w:tmpl w:val="06C8923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1AB72087"/>
    <w:multiLevelType w:val="multilevel"/>
    <w:tmpl w:val="01E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B13EA"/>
    <w:multiLevelType w:val="hybridMultilevel"/>
    <w:tmpl w:val="E66EC034"/>
    <w:lvl w:ilvl="0" w:tplc="FC1C7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7E3"/>
    <w:multiLevelType w:val="hybridMultilevel"/>
    <w:tmpl w:val="003E9C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E505E"/>
    <w:multiLevelType w:val="hybridMultilevel"/>
    <w:tmpl w:val="0EE2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83282"/>
    <w:multiLevelType w:val="multilevel"/>
    <w:tmpl w:val="DA34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8475F"/>
    <w:multiLevelType w:val="multilevel"/>
    <w:tmpl w:val="AB6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05E6A"/>
    <w:multiLevelType w:val="hybridMultilevel"/>
    <w:tmpl w:val="A3C8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A01E7"/>
    <w:multiLevelType w:val="hybridMultilevel"/>
    <w:tmpl w:val="6E9243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62340"/>
    <w:multiLevelType w:val="hybridMultilevel"/>
    <w:tmpl w:val="F388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70910"/>
    <w:multiLevelType w:val="hybridMultilevel"/>
    <w:tmpl w:val="917E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54755"/>
    <w:multiLevelType w:val="hybridMultilevel"/>
    <w:tmpl w:val="AF20F600"/>
    <w:lvl w:ilvl="0" w:tplc="04090001">
      <w:start w:val="1"/>
      <w:numFmt w:val="bullet"/>
      <w:lvlText w:val=""/>
      <w:lvlJc w:val="left"/>
      <w:pPr>
        <w:ind w:left="720" w:hanging="360"/>
      </w:pPr>
      <w:rPr>
        <w:rFonts w:ascii="Symbol" w:hAnsi="Symbol" w:hint="default"/>
      </w:rPr>
    </w:lvl>
    <w:lvl w:ilvl="1" w:tplc="E63C19E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54571"/>
    <w:multiLevelType w:val="multilevel"/>
    <w:tmpl w:val="7156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16B0B"/>
    <w:multiLevelType w:val="hybridMultilevel"/>
    <w:tmpl w:val="A540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4064D"/>
    <w:multiLevelType w:val="hybridMultilevel"/>
    <w:tmpl w:val="0402172C"/>
    <w:lvl w:ilvl="0" w:tplc="C406B8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6"/>
  </w:num>
  <w:num w:numId="4">
    <w:abstractNumId w:val="4"/>
  </w:num>
  <w:num w:numId="5">
    <w:abstractNumId w:val="0"/>
  </w:num>
  <w:num w:numId="6">
    <w:abstractNumId w:val="11"/>
  </w:num>
  <w:num w:numId="7">
    <w:abstractNumId w:val="5"/>
  </w:num>
  <w:num w:numId="8">
    <w:abstractNumId w:val="7"/>
  </w:num>
  <w:num w:numId="9">
    <w:abstractNumId w:val="15"/>
  </w:num>
  <w:num w:numId="10">
    <w:abstractNumId w:val="14"/>
  </w:num>
  <w:num w:numId="11">
    <w:abstractNumId w:val="12"/>
  </w:num>
  <w:num w:numId="12">
    <w:abstractNumId w:val="1"/>
  </w:num>
  <w:num w:numId="13">
    <w:abstractNumId w:val="3"/>
  </w:num>
  <w:num w:numId="14">
    <w:abstractNumId w:val="10"/>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C9"/>
    <w:rsid w:val="00115ED5"/>
    <w:rsid w:val="0012439B"/>
    <w:rsid w:val="00164E7B"/>
    <w:rsid w:val="001753DF"/>
    <w:rsid w:val="00185E6C"/>
    <w:rsid w:val="00193F06"/>
    <w:rsid w:val="001B0A88"/>
    <w:rsid w:val="00225B7C"/>
    <w:rsid w:val="002354EF"/>
    <w:rsid w:val="00270261"/>
    <w:rsid w:val="00282D4D"/>
    <w:rsid w:val="002A3A2B"/>
    <w:rsid w:val="002B2206"/>
    <w:rsid w:val="002C615B"/>
    <w:rsid w:val="00302F44"/>
    <w:rsid w:val="0030601E"/>
    <w:rsid w:val="00322845"/>
    <w:rsid w:val="003C1FBD"/>
    <w:rsid w:val="003D017B"/>
    <w:rsid w:val="003F0700"/>
    <w:rsid w:val="00452280"/>
    <w:rsid w:val="004B1784"/>
    <w:rsid w:val="004B4A5F"/>
    <w:rsid w:val="004B6C45"/>
    <w:rsid w:val="004D0BF4"/>
    <w:rsid w:val="00512E1A"/>
    <w:rsid w:val="0052514A"/>
    <w:rsid w:val="0054712D"/>
    <w:rsid w:val="0055691C"/>
    <w:rsid w:val="00573A6A"/>
    <w:rsid w:val="005B2DE8"/>
    <w:rsid w:val="00673081"/>
    <w:rsid w:val="006817D9"/>
    <w:rsid w:val="0071485F"/>
    <w:rsid w:val="00717E74"/>
    <w:rsid w:val="0072486A"/>
    <w:rsid w:val="007B76B6"/>
    <w:rsid w:val="007D2FAE"/>
    <w:rsid w:val="007D340B"/>
    <w:rsid w:val="0088623F"/>
    <w:rsid w:val="00904B8B"/>
    <w:rsid w:val="009205F0"/>
    <w:rsid w:val="009630FA"/>
    <w:rsid w:val="009C14A9"/>
    <w:rsid w:val="009D5867"/>
    <w:rsid w:val="00A569F2"/>
    <w:rsid w:val="00A86910"/>
    <w:rsid w:val="00AF0AC9"/>
    <w:rsid w:val="00B31405"/>
    <w:rsid w:val="00B461F7"/>
    <w:rsid w:val="00B955CE"/>
    <w:rsid w:val="00BB4591"/>
    <w:rsid w:val="00BB6EB9"/>
    <w:rsid w:val="00C06174"/>
    <w:rsid w:val="00C10A80"/>
    <w:rsid w:val="00C40CD4"/>
    <w:rsid w:val="00C833AA"/>
    <w:rsid w:val="00CE1FFA"/>
    <w:rsid w:val="00CE7DE9"/>
    <w:rsid w:val="00CF1C62"/>
    <w:rsid w:val="00D727BC"/>
    <w:rsid w:val="00DB7637"/>
    <w:rsid w:val="00DF6A9A"/>
    <w:rsid w:val="00E7627B"/>
    <w:rsid w:val="00ED30FF"/>
    <w:rsid w:val="00F12157"/>
    <w:rsid w:val="00F762DD"/>
    <w:rsid w:val="00FB2AF6"/>
    <w:rsid w:val="00FD3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BD04"/>
  <w15:docId w15:val="{8BD70779-7819-418D-A851-2AF65C87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AC9"/>
    <w:pPr>
      <w:ind w:left="720"/>
      <w:contextualSpacing/>
    </w:pPr>
  </w:style>
  <w:style w:type="paragraph" w:styleId="Header">
    <w:name w:val="header"/>
    <w:basedOn w:val="Normal"/>
    <w:link w:val="HeaderChar"/>
    <w:uiPriority w:val="99"/>
    <w:unhideWhenUsed/>
    <w:rsid w:val="00BB4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91"/>
  </w:style>
  <w:style w:type="paragraph" w:styleId="Footer">
    <w:name w:val="footer"/>
    <w:basedOn w:val="Normal"/>
    <w:link w:val="FooterChar"/>
    <w:uiPriority w:val="99"/>
    <w:unhideWhenUsed/>
    <w:rsid w:val="00BB4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91"/>
  </w:style>
  <w:style w:type="paragraph" w:styleId="BalloonText">
    <w:name w:val="Balloon Text"/>
    <w:basedOn w:val="Normal"/>
    <w:link w:val="BalloonTextChar"/>
    <w:uiPriority w:val="99"/>
    <w:semiHidden/>
    <w:unhideWhenUsed/>
    <w:rsid w:val="00193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F06"/>
    <w:rPr>
      <w:rFonts w:ascii="Segoe UI" w:hAnsi="Segoe UI" w:cs="Segoe UI"/>
      <w:sz w:val="18"/>
      <w:szCs w:val="18"/>
    </w:rPr>
  </w:style>
  <w:style w:type="character" w:styleId="CommentReference">
    <w:name w:val="annotation reference"/>
    <w:basedOn w:val="DefaultParagraphFont"/>
    <w:uiPriority w:val="99"/>
    <w:semiHidden/>
    <w:unhideWhenUsed/>
    <w:rsid w:val="00B955CE"/>
    <w:rPr>
      <w:sz w:val="16"/>
      <w:szCs w:val="16"/>
    </w:rPr>
  </w:style>
  <w:style w:type="paragraph" w:styleId="CommentText">
    <w:name w:val="annotation text"/>
    <w:basedOn w:val="Normal"/>
    <w:link w:val="CommentTextChar"/>
    <w:uiPriority w:val="99"/>
    <w:semiHidden/>
    <w:unhideWhenUsed/>
    <w:rsid w:val="00B955CE"/>
    <w:pPr>
      <w:spacing w:line="240" w:lineRule="auto"/>
    </w:pPr>
    <w:rPr>
      <w:sz w:val="20"/>
      <w:szCs w:val="20"/>
    </w:rPr>
  </w:style>
  <w:style w:type="character" w:customStyle="1" w:styleId="CommentTextChar">
    <w:name w:val="Comment Text Char"/>
    <w:basedOn w:val="DefaultParagraphFont"/>
    <w:link w:val="CommentText"/>
    <w:uiPriority w:val="99"/>
    <w:semiHidden/>
    <w:rsid w:val="00B955CE"/>
    <w:rPr>
      <w:sz w:val="20"/>
      <w:szCs w:val="20"/>
    </w:rPr>
  </w:style>
  <w:style w:type="paragraph" w:styleId="CommentSubject">
    <w:name w:val="annotation subject"/>
    <w:basedOn w:val="CommentText"/>
    <w:next w:val="CommentText"/>
    <w:link w:val="CommentSubjectChar"/>
    <w:uiPriority w:val="99"/>
    <w:semiHidden/>
    <w:unhideWhenUsed/>
    <w:rsid w:val="00B955CE"/>
    <w:rPr>
      <w:b/>
      <w:bCs/>
    </w:rPr>
  </w:style>
  <w:style w:type="character" w:customStyle="1" w:styleId="CommentSubjectChar">
    <w:name w:val="Comment Subject Char"/>
    <w:basedOn w:val="CommentTextChar"/>
    <w:link w:val="CommentSubject"/>
    <w:uiPriority w:val="99"/>
    <w:semiHidden/>
    <w:rsid w:val="00B955CE"/>
    <w:rPr>
      <w:b/>
      <w:bCs/>
      <w:sz w:val="20"/>
      <w:szCs w:val="20"/>
    </w:rPr>
  </w:style>
  <w:style w:type="character" w:styleId="Strong">
    <w:name w:val="Strong"/>
    <w:basedOn w:val="DefaultParagraphFont"/>
    <w:uiPriority w:val="22"/>
    <w:qFormat/>
    <w:rsid w:val="009C14A9"/>
    <w:rPr>
      <w:b/>
      <w:bCs/>
    </w:rPr>
  </w:style>
  <w:style w:type="paragraph" w:styleId="NormalWeb">
    <w:name w:val="Normal (Web)"/>
    <w:basedOn w:val="Normal"/>
    <w:uiPriority w:val="99"/>
    <w:unhideWhenUsed/>
    <w:rsid w:val="009D58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5867"/>
    <w:rPr>
      <w:color w:val="0000FF"/>
      <w:u w:val="single"/>
    </w:rPr>
  </w:style>
  <w:style w:type="character" w:styleId="Emphasis">
    <w:name w:val="Emphasis"/>
    <w:basedOn w:val="DefaultParagraphFont"/>
    <w:uiPriority w:val="20"/>
    <w:qFormat/>
    <w:rsid w:val="009D5867"/>
    <w:rPr>
      <w:i/>
      <w:iCs/>
    </w:rPr>
  </w:style>
  <w:style w:type="character" w:styleId="FollowedHyperlink">
    <w:name w:val="FollowedHyperlink"/>
    <w:basedOn w:val="DefaultParagraphFont"/>
    <w:uiPriority w:val="99"/>
    <w:semiHidden/>
    <w:unhideWhenUsed/>
    <w:rsid w:val="00B46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AP4-Appendix%201%20Project%20Timeline-and-Outputs-Ar.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css.grantplatform.com/" TargetMode="External"/><Relationship Id="rId4" Type="http://schemas.openxmlformats.org/officeDocument/2006/relationships/settings" Target="settings.xml"/><Relationship Id="rId9" Type="http://schemas.openxmlformats.org/officeDocument/2006/relationships/hyperlink" Target="RAP4-Appendix-2-Budget-Request-Form-Ar-En.xls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1D2D-2E13-4F57-9548-85740DC8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Al Souri</dc:creator>
  <cp:keywords/>
  <dc:description/>
  <cp:lastModifiedBy>Joelle Hatem</cp:lastModifiedBy>
  <cp:revision>21</cp:revision>
  <dcterms:created xsi:type="dcterms:W3CDTF">2020-07-03T07:03:00Z</dcterms:created>
  <dcterms:modified xsi:type="dcterms:W3CDTF">2021-05-24T17:39:00Z</dcterms:modified>
</cp:coreProperties>
</file>